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5042" w14:textId="77777777" w:rsidR="00123E02" w:rsidRDefault="0074559F">
      <w:pPr>
        <w:pStyle w:val="a6"/>
        <w:spacing w:before="0" w:line="240" w:lineRule="auto"/>
        <w:rPr>
          <w:sz w:val="32"/>
          <w:szCs w:val="32"/>
        </w:rPr>
      </w:pPr>
      <w:r>
        <w:rPr>
          <w:sz w:val="32"/>
          <w:szCs w:val="32"/>
        </w:rPr>
        <w:t>РОССИЙСКАЯ ФЕДЕРАЦИЯ</w:t>
      </w:r>
    </w:p>
    <w:p w14:paraId="3526CF64" w14:textId="77777777" w:rsidR="00123E02" w:rsidRDefault="0074559F">
      <w:pPr>
        <w:pStyle w:val="a9"/>
        <w:spacing w:before="0" w:line="240" w:lineRule="auto"/>
        <w:ind w:firstLine="0"/>
        <w:rPr>
          <w:szCs w:val="32"/>
        </w:rPr>
      </w:pPr>
      <w:r>
        <w:rPr>
          <w:szCs w:val="32"/>
        </w:rPr>
        <w:t>АДМИНИСТРАЦИЯ НОВИЧИХИНСКОГО РАЙОНА</w:t>
      </w:r>
      <w:r>
        <w:rPr>
          <w:szCs w:val="32"/>
        </w:rPr>
        <w:br/>
        <w:t>АЛТАЙСКОГО КРАЯ</w:t>
      </w:r>
    </w:p>
    <w:p w14:paraId="2CEEF9E2" w14:textId="77777777" w:rsidR="00123E02" w:rsidRDefault="00123E02">
      <w:pPr>
        <w:rPr>
          <w:sz w:val="32"/>
          <w:szCs w:val="32"/>
        </w:rPr>
      </w:pPr>
    </w:p>
    <w:p w14:paraId="66F522AC" w14:textId="77777777" w:rsidR="00123E02" w:rsidRDefault="0074559F">
      <w:pPr>
        <w:pStyle w:val="1"/>
        <w:jc w:val="center"/>
        <w:rPr>
          <w:sz w:val="36"/>
          <w:szCs w:val="36"/>
        </w:rPr>
      </w:pPr>
      <w:r>
        <w:rPr>
          <w:sz w:val="36"/>
          <w:szCs w:val="36"/>
        </w:rPr>
        <w:t>ПОСТАНОВЛЕНИЕ</w:t>
      </w:r>
    </w:p>
    <w:p w14:paraId="65401CF0" w14:textId="77777777" w:rsidR="00123E02" w:rsidRDefault="00123E02">
      <w:pPr>
        <w:rPr>
          <w:sz w:val="28"/>
          <w:szCs w:val="28"/>
        </w:rPr>
      </w:pPr>
    </w:p>
    <w:p w14:paraId="67A31813" w14:textId="7F78B1A1" w:rsidR="00123E02" w:rsidRDefault="0074559F">
      <w:pPr>
        <w:pStyle w:val="1"/>
        <w:rPr>
          <w:sz w:val="28"/>
          <w:szCs w:val="28"/>
        </w:rPr>
      </w:pPr>
      <w:r>
        <w:rPr>
          <w:sz w:val="28"/>
          <w:szCs w:val="28"/>
        </w:rPr>
        <w:t>2</w:t>
      </w:r>
      <w:r w:rsidR="00DA36FE">
        <w:rPr>
          <w:sz w:val="28"/>
          <w:szCs w:val="28"/>
        </w:rPr>
        <w:t>7</w:t>
      </w:r>
      <w:r>
        <w:rPr>
          <w:sz w:val="28"/>
          <w:szCs w:val="28"/>
        </w:rPr>
        <w:t>.02.202</w:t>
      </w:r>
      <w:r w:rsidR="00DA36FE">
        <w:rPr>
          <w:sz w:val="28"/>
          <w:szCs w:val="28"/>
        </w:rPr>
        <w:t>4</w:t>
      </w:r>
      <w:r>
        <w:rPr>
          <w:sz w:val="28"/>
          <w:szCs w:val="28"/>
        </w:rPr>
        <w:t>г. № 63                                                                                с. Новичиха</w:t>
      </w:r>
    </w:p>
    <w:p w14:paraId="76DF7886" w14:textId="77777777" w:rsidR="00123E02" w:rsidRDefault="00123E02">
      <w:pPr>
        <w:rPr>
          <w:sz w:val="28"/>
          <w:szCs w:val="28"/>
        </w:rPr>
      </w:pPr>
    </w:p>
    <w:p w14:paraId="761FB4E5" w14:textId="77777777" w:rsidR="00123E02" w:rsidRDefault="00123E02">
      <w:pPr>
        <w:rPr>
          <w:sz w:val="28"/>
          <w:szCs w:val="28"/>
        </w:rPr>
      </w:pPr>
    </w:p>
    <w:tbl>
      <w:tblPr>
        <w:tblpPr w:leftFromText="180" w:rightFromText="180" w:vertAnchor="text" w:horzAnchor="margin" w:tblpY="-59"/>
        <w:tblW w:w="9828" w:type="dxa"/>
        <w:tblLayout w:type="fixed"/>
        <w:tblLook w:val="01E0" w:firstRow="1" w:lastRow="1" w:firstColumn="1" w:lastColumn="1" w:noHBand="0" w:noVBand="0"/>
      </w:tblPr>
      <w:tblGrid>
        <w:gridCol w:w="4608"/>
        <w:gridCol w:w="5220"/>
      </w:tblGrid>
      <w:tr w:rsidR="00123E02" w14:paraId="3797655D" w14:textId="77777777">
        <w:tc>
          <w:tcPr>
            <w:tcW w:w="4608" w:type="dxa"/>
          </w:tcPr>
          <w:p w14:paraId="396BBE16" w14:textId="77777777" w:rsidR="00123E02" w:rsidRDefault="0074559F">
            <w:pPr>
              <w:widowControl w:val="0"/>
              <w:jc w:val="both"/>
              <w:rPr>
                <w:spacing w:val="-4"/>
                <w:sz w:val="28"/>
                <w:szCs w:val="28"/>
              </w:rPr>
            </w:pPr>
            <w:r>
              <w:rPr>
                <w:spacing w:val="-4"/>
                <w:sz w:val="28"/>
                <w:szCs w:val="28"/>
              </w:rPr>
              <w:t xml:space="preserve">Об утверждении Положения о комиссии по делам несовершеннолетних и защите их прав </w:t>
            </w:r>
            <w:r>
              <w:rPr>
                <w:sz w:val="28"/>
                <w:szCs w:val="28"/>
              </w:rPr>
              <w:t>Администрации Новичихинского района Алтайского края</w:t>
            </w:r>
          </w:p>
        </w:tc>
        <w:tc>
          <w:tcPr>
            <w:tcW w:w="5219" w:type="dxa"/>
          </w:tcPr>
          <w:p w14:paraId="7568266F" w14:textId="77777777" w:rsidR="00123E02" w:rsidRDefault="00123E02">
            <w:pPr>
              <w:widowControl w:val="0"/>
              <w:ind w:left="139" w:firstLine="570"/>
              <w:jc w:val="both"/>
              <w:rPr>
                <w:sz w:val="28"/>
                <w:szCs w:val="28"/>
              </w:rPr>
            </w:pPr>
          </w:p>
        </w:tc>
      </w:tr>
    </w:tbl>
    <w:p w14:paraId="46187022" w14:textId="56DC3023" w:rsidR="00123E02" w:rsidRDefault="0074559F">
      <w:pPr>
        <w:jc w:val="both"/>
        <w:rPr>
          <w:sz w:val="28"/>
          <w:szCs w:val="28"/>
        </w:rPr>
      </w:pPr>
      <w:r>
        <w:rPr>
          <w:sz w:val="28"/>
          <w:szCs w:val="28"/>
        </w:rPr>
        <w:t xml:space="preserve">       Руководствуясь Федеральным законом от 24.06.1999 №120-ФЗ «Об основах системы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Алтайского края от 15.12.2002 № 86-ЗС «О системе профилактики безнадзорности и правонарушений несовершеннолетних в Алтайском крае», законом Алтайского края от 31.12.2004 № 75-ЗС «О наделении органов местного самоуправления государственными полномочиями в области создания и </w:t>
      </w:r>
      <w:r>
        <w:rPr>
          <w:spacing w:val="2"/>
          <w:sz w:val="28"/>
          <w:szCs w:val="28"/>
        </w:rPr>
        <w:t>функционирования комиссий по делам несовершеннолетних и защите их прав</w:t>
      </w:r>
      <w:r w:rsidR="00DA36FE">
        <w:rPr>
          <w:spacing w:val="2"/>
          <w:sz w:val="28"/>
          <w:szCs w:val="28"/>
        </w:rPr>
        <w:t>»</w:t>
      </w:r>
      <w:r>
        <w:rPr>
          <w:spacing w:val="2"/>
          <w:sz w:val="28"/>
          <w:szCs w:val="28"/>
        </w:rPr>
        <w:t>,</w:t>
      </w:r>
      <w:r w:rsidR="00DA36FE">
        <w:rPr>
          <w:spacing w:val="2"/>
          <w:sz w:val="28"/>
          <w:szCs w:val="28"/>
        </w:rPr>
        <w:t xml:space="preserve"> законом Алтайского края от 05.12.2023 № 99-ЗС «Об общественных наставниках несовершеннолетних в Алтайском крае»,</w:t>
      </w:r>
      <w:r>
        <w:rPr>
          <w:spacing w:val="2"/>
          <w:sz w:val="28"/>
          <w:szCs w:val="28"/>
        </w:rPr>
        <w:t xml:space="preserve"> </w:t>
      </w:r>
      <w:r>
        <w:rPr>
          <w:sz w:val="28"/>
          <w:szCs w:val="28"/>
        </w:rPr>
        <w:t>Устав</w:t>
      </w:r>
      <w:r w:rsidR="00DA36FE">
        <w:rPr>
          <w:sz w:val="28"/>
          <w:szCs w:val="28"/>
        </w:rPr>
        <w:t>ом</w:t>
      </w:r>
      <w:r>
        <w:rPr>
          <w:sz w:val="28"/>
          <w:szCs w:val="28"/>
        </w:rPr>
        <w:t xml:space="preserve"> муниципального образования Новичихинский район </w:t>
      </w:r>
      <w:r>
        <w:rPr>
          <w:spacing w:val="2"/>
          <w:sz w:val="28"/>
          <w:szCs w:val="28"/>
        </w:rPr>
        <w:t>Алтайского края</w:t>
      </w:r>
      <w:r>
        <w:rPr>
          <w:sz w:val="28"/>
          <w:szCs w:val="28"/>
        </w:rPr>
        <w:t>, ПОСТАНОВЛЯЮ:</w:t>
      </w:r>
    </w:p>
    <w:p w14:paraId="3292AFE7" w14:textId="77777777" w:rsidR="00123E02" w:rsidRDefault="0074559F">
      <w:pPr>
        <w:tabs>
          <w:tab w:val="left" w:pos="709"/>
          <w:tab w:val="left" w:pos="9180"/>
        </w:tabs>
        <w:ind w:firstLine="426"/>
        <w:jc w:val="both"/>
        <w:rPr>
          <w:sz w:val="28"/>
          <w:szCs w:val="28"/>
        </w:rPr>
      </w:pPr>
      <w:r>
        <w:rPr>
          <w:sz w:val="28"/>
          <w:szCs w:val="28"/>
        </w:rPr>
        <w:t>1.</w:t>
      </w:r>
      <w:r>
        <w:rPr>
          <w:sz w:val="28"/>
          <w:szCs w:val="28"/>
        </w:rPr>
        <w:tab/>
        <w:t>Утвердить</w:t>
      </w:r>
      <w:r>
        <w:rPr>
          <w:spacing w:val="-4"/>
          <w:sz w:val="28"/>
          <w:szCs w:val="28"/>
        </w:rPr>
        <w:t xml:space="preserve"> Положение о комиссии по делам несовершеннолетних и защите их прав </w:t>
      </w:r>
      <w:r>
        <w:rPr>
          <w:sz w:val="28"/>
          <w:szCs w:val="28"/>
        </w:rPr>
        <w:t>Администрации Новичихинского района Алтайского края в новой редакции.</w:t>
      </w:r>
    </w:p>
    <w:p w14:paraId="40730BCE" w14:textId="65765DFD" w:rsidR="00123E02" w:rsidRDefault="0074559F">
      <w:pPr>
        <w:tabs>
          <w:tab w:val="left" w:pos="709"/>
          <w:tab w:val="left" w:pos="9180"/>
        </w:tabs>
        <w:ind w:firstLine="426"/>
        <w:jc w:val="both"/>
        <w:rPr>
          <w:sz w:val="28"/>
          <w:szCs w:val="28"/>
        </w:rPr>
      </w:pPr>
      <w:r>
        <w:rPr>
          <w:sz w:val="28"/>
          <w:szCs w:val="28"/>
        </w:rPr>
        <w:t>2.</w:t>
      </w:r>
      <w:r>
        <w:rPr>
          <w:sz w:val="28"/>
          <w:szCs w:val="28"/>
        </w:rPr>
        <w:tab/>
        <w:t xml:space="preserve">Признать постановление Администрации Новичихинского района № </w:t>
      </w:r>
      <w:r w:rsidR="00DA36FE">
        <w:rPr>
          <w:sz w:val="28"/>
          <w:szCs w:val="28"/>
        </w:rPr>
        <w:t>54</w:t>
      </w:r>
      <w:r>
        <w:rPr>
          <w:spacing w:val="-4"/>
          <w:sz w:val="28"/>
          <w:szCs w:val="28"/>
        </w:rPr>
        <w:t xml:space="preserve"> от </w:t>
      </w:r>
      <w:r w:rsidR="00DA36FE">
        <w:rPr>
          <w:spacing w:val="-4"/>
          <w:sz w:val="28"/>
          <w:szCs w:val="28"/>
        </w:rPr>
        <w:t>25</w:t>
      </w:r>
      <w:r>
        <w:rPr>
          <w:spacing w:val="-4"/>
          <w:sz w:val="28"/>
          <w:szCs w:val="28"/>
        </w:rPr>
        <w:t>.0</w:t>
      </w:r>
      <w:r w:rsidR="00DA36FE">
        <w:rPr>
          <w:spacing w:val="-4"/>
          <w:sz w:val="28"/>
          <w:szCs w:val="28"/>
        </w:rPr>
        <w:t>2</w:t>
      </w:r>
      <w:r>
        <w:rPr>
          <w:spacing w:val="-4"/>
          <w:sz w:val="28"/>
          <w:szCs w:val="28"/>
        </w:rPr>
        <w:t>.202</w:t>
      </w:r>
      <w:r w:rsidR="00DA36FE">
        <w:rPr>
          <w:spacing w:val="-4"/>
          <w:sz w:val="28"/>
          <w:szCs w:val="28"/>
        </w:rPr>
        <w:t>2</w:t>
      </w:r>
      <w:r>
        <w:rPr>
          <w:spacing w:val="-4"/>
          <w:sz w:val="28"/>
          <w:szCs w:val="28"/>
        </w:rPr>
        <w:t xml:space="preserve">г. «Об утверждении Положения о комиссии по делам несовершеннолетних и защите их прав </w:t>
      </w:r>
      <w:r>
        <w:rPr>
          <w:sz w:val="28"/>
          <w:szCs w:val="28"/>
        </w:rPr>
        <w:t>Администрации Новичихинского района Алтайского края» утратившим силу.</w:t>
      </w:r>
    </w:p>
    <w:p w14:paraId="1898C457" w14:textId="77777777" w:rsidR="00123E02" w:rsidRDefault="0074559F">
      <w:pPr>
        <w:tabs>
          <w:tab w:val="left" w:pos="709"/>
          <w:tab w:val="left" w:pos="9180"/>
        </w:tabs>
        <w:ind w:firstLine="426"/>
        <w:jc w:val="both"/>
        <w:rPr>
          <w:color w:val="000000"/>
          <w:sz w:val="28"/>
          <w:szCs w:val="28"/>
        </w:rPr>
      </w:pPr>
      <w:r>
        <w:rPr>
          <w:color w:val="000000"/>
          <w:sz w:val="28"/>
          <w:szCs w:val="28"/>
        </w:rPr>
        <w:t xml:space="preserve">3. Контроль за исполнением настоящего постановления возлагается на первого заместителя главы Администрации района О.Н. Нагайцеву. </w:t>
      </w:r>
    </w:p>
    <w:p w14:paraId="37B103AA" w14:textId="77777777" w:rsidR="00123E02" w:rsidRDefault="00123E02">
      <w:pPr>
        <w:ind w:firstLine="708"/>
        <w:jc w:val="both"/>
      </w:pPr>
    </w:p>
    <w:p w14:paraId="1CE6643B" w14:textId="77777777" w:rsidR="00123E02" w:rsidRDefault="00123E02">
      <w:pPr>
        <w:ind w:firstLine="708"/>
      </w:pPr>
    </w:p>
    <w:p w14:paraId="4D9FEC3F" w14:textId="77777777" w:rsidR="00123E02" w:rsidRDefault="0074559F">
      <w:pPr>
        <w:shd w:val="clear" w:color="auto" w:fill="FFFFFF"/>
        <w:jc w:val="both"/>
        <w:rPr>
          <w:color w:val="000000"/>
          <w:sz w:val="28"/>
          <w:szCs w:val="28"/>
        </w:rPr>
      </w:pPr>
      <w:r>
        <w:rPr>
          <w:color w:val="000000"/>
          <w:sz w:val="28"/>
          <w:szCs w:val="28"/>
        </w:rPr>
        <w:t>Глава района                                                                                        С.Л. Ермаков</w:t>
      </w:r>
      <w:r>
        <w:t xml:space="preserve"> </w:t>
      </w:r>
      <w:r>
        <w:br w:type="page"/>
      </w:r>
    </w:p>
    <w:tbl>
      <w:tblPr>
        <w:tblW w:w="9464" w:type="dxa"/>
        <w:tblLayout w:type="fixed"/>
        <w:tblLook w:val="04A0" w:firstRow="1" w:lastRow="0" w:firstColumn="1" w:lastColumn="0" w:noHBand="0" w:noVBand="1"/>
      </w:tblPr>
      <w:tblGrid>
        <w:gridCol w:w="5211"/>
        <w:gridCol w:w="4253"/>
      </w:tblGrid>
      <w:tr w:rsidR="00123E02" w14:paraId="318D623F" w14:textId="77777777">
        <w:tc>
          <w:tcPr>
            <w:tcW w:w="5210" w:type="dxa"/>
          </w:tcPr>
          <w:p w14:paraId="0B370B4D" w14:textId="77777777" w:rsidR="00123E02" w:rsidRDefault="00123E02">
            <w:pPr>
              <w:pageBreakBefore/>
              <w:widowControl w:val="0"/>
              <w:tabs>
                <w:tab w:val="left" w:pos="709"/>
                <w:tab w:val="left" w:pos="9180"/>
              </w:tabs>
              <w:jc w:val="both"/>
              <w:rPr>
                <w:sz w:val="28"/>
                <w:szCs w:val="28"/>
              </w:rPr>
            </w:pPr>
          </w:p>
        </w:tc>
        <w:tc>
          <w:tcPr>
            <w:tcW w:w="4253" w:type="dxa"/>
          </w:tcPr>
          <w:p w14:paraId="59B9375A" w14:textId="39DF7088" w:rsidR="00123E02" w:rsidRDefault="0074559F">
            <w:pPr>
              <w:widowControl w:val="0"/>
              <w:tabs>
                <w:tab w:val="left" w:pos="709"/>
                <w:tab w:val="left" w:pos="9180"/>
              </w:tabs>
              <w:jc w:val="both"/>
              <w:rPr>
                <w:sz w:val="28"/>
                <w:szCs w:val="28"/>
              </w:rPr>
            </w:pPr>
            <w:r>
              <w:rPr>
                <w:sz w:val="28"/>
                <w:szCs w:val="28"/>
              </w:rPr>
              <w:t>Утверждено постановлением Администрации Новичихинского района от 2</w:t>
            </w:r>
            <w:r w:rsidR="00DA36FE">
              <w:rPr>
                <w:sz w:val="28"/>
                <w:szCs w:val="28"/>
              </w:rPr>
              <w:t>7</w:t>
            </w:r>
            <w:r>
              <w:rPr>
                <w:sz w:val="28"/>
                <w:szCs w:val="28"/>
              </w:rPr>
              <w:t>.02.202</w:t>
            </w:r>
            <w:r w:rsidR="00DA36FE">
              <w:rPr>
                <w:sz w:val="28"/>
                <w:szCs w:val="28"/>
              </w:rPr>
              <w:t>4</w:t>
            </w:r>
            <w:r>
              <w:rPr>
                <w:sz w:val="28"/>
                <w:szCs w:val="28"/>
              </w:rPr>
              <w:t>г. № 63</w:t>
            </w:r>
          </w:p>
        </w:tc>
      </w:tr>
    </w:tbl>
    <w:p w14:paraId="17FEC99B" w14:textId="77777777" w:rsidR="00123E02" w:rsidRDefault="00123E02">
      <w:pPr>
        <w:jc w:val="center"/>
        <w:rPr>
          <w:sz w:val="28"/>
          <w:szCs w:val="28"/>
        </w:rPr>
      </w:pPr>
    </w:p>
    <w:p w14:paraId="2488F40F" w14:textId="77777777" w:rsidR="00123E02" w:rsidRDefault="00123E02">
      <w:pPr>
        <w:jc w:val="center"/>
        <w:rPr>
          <w:sz w:val="28"/>
          <w:szCs w:val="28"/>
        </w:rPr>
      </w:pPr>
    </w:p>
    <w:p w14:paraId="3507B87E" w14:textId="77777777" w:rsidR="00123E02" w:rsidRDefault="0074559F">
      <w:pPr>
        <w:pStyle w:val="12"/>
        <w:spacing w:line="240" w:lineRule="auto"/>
        <w:ind w:left="0" w:firstLine="0"/>
        <w:jc w:val="center"/>
        <w:outlineLvl w:val="0"/>
        <w:rPr>
          <w:b/>
        </w:rPr>
      </w:pPr>
      <w:r>
        <w:rPr>
          <w:b/>
        </w:rPr>
        <w:t>ПОЛОЖЕНИЕ</w:t>
      </w:r>
    </w:p>
    <w:p w14:paraId="043D99D6" w14:textId="77777777" w:rsidR="00123E02" w:rsidRDefault="0074559F">
      <w:pPr>
        <w:pStyle w:val="12"/>
        <w:spacing w:line="240" w:lineRule="auto"/>
        <w:ind w:left="0" w:firstLine="0"/>
        <w:jc w:val="center"/>
        <w:outlineLvl w:val="0"/>
        <w:rPr>
          <w:b/>
        </w:rPr>
      </w:pPr>
      <w:r>
        <w:rPr>
          <w:b/>
        </w:rPr>
        <w:t>о комиссии по делам несовершеннолетних</w:t>
      </w:r>
    </w:p>
    <w:p w14:paraId="4A4354F9" w14:textId="77777777" w:rsidR="00123E02" w:rsidRDefault="0074559F">
      <w:pPr>
        <w:pStyle w:val="12"/>
        <w:spacing w:line="240" w:lineRule="auto"/>
        <w:ind w:left="0" w:firstLine="0"/>
        <w:jc w:val="center"/>
        <w:outlineLvl w:val="0"/>
        <w:rPr>
          <w:b/>
        </w:rPr>
      </w:pPr>
      <w:r>
        <w:rPr>
          <w:b/>
        </w:rPr>
        <w:t>и защите их прав Администрации Новичихинского района Алтайского края</w:t>
      </w:r>
    </w:p>
    <w:p w14:paraId="141FB112" w14:textId="77777777" w:rsidR="00123E02" w:rsidRDefault="00123E02">
      <w:pPr>
        <w:pStyle w:val="12"/>
        <w:spacing w:line="240" w:lineRule="auto"/>
        <w:ind w:left="0" w:firstLine="0"/>
        <w:jc w:val="center"/>
        <w:rPr>
          <w:b/>
          <w:sz w:val="24"/>
          <w:szCs w:val="24"/>
        </w:rPr>
      </w:pPr>
    </w:p>
    <w:p w14:paraId="1ED8C680" w14:textId="77777777" w:rsidR="00123E02" w:rsidRDefault="0074559F">
      <w:pPr>
        <w:pStyle w:val="12"/>
        <w:spacing w:line="240" w:lineRule="auto"/>
        <w:ind w:left="0" w:firstLine="0"/>
        <w:jc w:val="center"/>
        <w:outlineLvl w:val="0"/>
        <w:rPr>
          <w:b/>
        </w:rPr>
      </w:pPr>
      <w:r>
        <w:rPr>
          <w:b/>
        </w:rPr>
        <w:t>1. Общие положения</w:t>
      </w:r>
    </w:p>
    <w:p w14:paraId="7D43D07F" w14:textId="77777777" w:rsidR="00123E02" w:rsidRDefault="0074559F">
      <w:pPr>
        <w:ind w:firstLine="720"/>
        <w:jc w:val="both"/>
        <w:rPr>
          <w:sz w:val="28"/>
          <w:szCs w:val="28"/>
        </w:rPr>
      </w:pPr>
      <w:r>
        <w:rPr>
          <w:sz w:val="28"/>
          <w:szCs w:val="28"/>
        </w:rPr>
        <w:t>1.1. Настоящее Положение о комиссии по делам несовершеннолетних и защите  их   прав  Администрации Новичихинского района Алтайского края (далее – Положение)</w:t>
      </w:r>
      <w:r>
        <w:t xml:space="preserve"> </w:t>
      </w:r>
      <w:r>
        <w:rPr>
          <w:sz w:val="28"/>
          <w:szCs w:val="28"/>
        </w:rPr>
        <w:t>разработано в соответствии с Федеральным законом от 24.06.1999 № 120-ФЗ «Об основах системы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Алтайского края от 15.12.2002 № 86-ЗС «О системе профилактики безнадзорности и правонарушений несовершеннолетних в Алтайском крае».</w:t>
      </w:r>
    </w:p>
    <w:p w14:paraId="2DA29A97" w14:textId="77777777" w:rsidR="00123E02" w:rsidRDefault="0074559F">
      <w:pPr>
        <w:ind w:firstLine="720"/>
        <w:jc w:val="both"/>
        <w:rPr>
          <w:sz w:val="28"/>
          <w:szCs w:val="28"/>
        </w:rPr>
      </w:pPr>
      <w:r>
        <w:rPr>
          <w:sz w:val="28"/>
          <w:szCs w:val="28"/>
        </w:rPr>
        <w:t>1.2. Комиссия по делам несовершеннолетних и защите их прав Администрации Новичихинского района Алтайского края образуется в соответствии с Законом Алтайского края от 31.12.2004 №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p w14:paraId="52114F79" w14:textId="77777777" w:rsidR="00123E02" w:rsidRDefault="0074559F">
      <w:pPr>
        <w:ind w:firstLine="720"/>
        <w:jc w:val="both"/>
        <w:rPr>
          <w:sz w:val="28"/>
          <w:szCs w:val="28"/>
        </w:rPr>
      </w:pPr>
      <w:r>
        <w:rPr>
          <w:sz w:val="28"/>
          <w:szCs w:val="28"/>
        </w:rPr>
        <w:t>1.3. Комиссия по делам несовершеннолетних и защите их прав Администрации Новичихинского района Алтайского края (далее - Комиссия) является межведомственным коллегиальным органом,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r>
        <w:rPr>
          <w:color w:val="FF0000"/>
          <w:sz w:val="28"/>
          <w:szCs w:val="28"/>
        </w:rPr>
        <w:t xml:space="preserve"> </w:t>
      </w:r>
      <w:r>
        <w:rPr>
          <w:sz w:val="28"/>
          <w:szCs w:val="28"/>
        </w:rPr>
        <w:t>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обеспечивает их взаимодействие на территории Новичихинского района.</w:t>
      </w:r>
    </w:p>
    <w:p w14:paraId="7D22ACC5" w14:textId="77777777" w:rsidR="00123E02" w:rsidRDefault="0074559F">
      <w:pPr>
        <w:ind w:firstLine="720"/>
        <w:jc w:val="both"/>
        <w:rPr>
          <w:sz w:val="28"/>
          <w:szCs w:val="28"/>
        </w:rPr>
      </w:pPr>
      <w:r>
        <w:rPr>
          <w:sz w:val="28"/>
          <w:szCs w:val="28"/>
        </w:rPr>
        <w:t xml:space="preserve">1.4. Комиссия руководствуется в своей деятельности </w:t>
      </w:r>
      <w:hyperlink r:id="rId6">
        <w:r>
          <w:rPr>
            <w:sz w:val="28"/>
            <w:szCs w:val="28"/>
          </w:rPr>
          <w:t>Конституцией</w:t>
        </w:r>
      </w:hyperlink>
      <w:r>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нормативными правовыми актами Алтайского края, муниципального образования Новичихинский район Алтайского края, настоящим Положением.</w:t>
      </w:r>
    </w:p>
    <w:p w14:paraId="364AFD46" w14:textId="77777777" w:rsidR="00123E02" w:rsidRDefault="0074559F">
      <w:pPr>
        <w:ind w:firstLine="709"/>
        <w:jc w:val="both"/>
        <w:rPr>
          <w:sz w:val="28"/>
          <w:szCs w:val="28"/>
        </w:rPr>
      </w:pPr>
      <w:r>
        <w:rPr>
          <w:sz w:val="28"/>
          <w:szCs w:val="28"/>
        </w:rPr>
        <w:t>1.5.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75E33C12" w14:textId="77777777" w:rsidR="00123E02" w:rsidRDefault="0074559F">
      <w:pPr>
        <w:jc w:val="both"/>
        <w:rPr>
          <w:sz w:val="28"/>
          <w:szCs w:val="28"/>
        </w:rPr>
      </w:pPr>
      <w:r>
        <w:rPr>
          <w:sz w:val="28"/>
          <w:szCs w:val="28"/>
        </w:rPr>
        <w:tab/>
        <w:t>1.6. Порядок рассмотрения Комиссией материалов (дел), не связанных с делами об административных правонарушениях, определяется постановлением Правительства Алтайского края от 10.04.2018 № 114 «Об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(дел), не связанных с делами об административных правонарушения».</w:t>
      </w:r>
    </w:p>
    <w:p w14:paraId="29846FFB" w14:textId="77777777" w:rsidR="00123E02" w:rsidRDefault="00123E02">
      <w:pPr>
        <w:jc w:val="both"/>
        <w:rPr>
          <w:sz w:val="28"/>
          <w:szCs w:val="28"/>
        </w:rPr>
      </w:pPr>
    </w:p>
    <w:p w14:paraId="58C8CA52" w14:textId="77777777" w:rsidR="00123E02" w:rsidRDefault="0074559F">
      <w:pPr>
        <w:jc w:val="center"/>
        <w:rPr>
          <w:b/>
          <w:sz w:val="28"/>
          <w:szCs w:val="28"/>
        </w:rPr>
      </w:pPr>
      <w:r>
        <w:rPr>
          <w:b/>
          <w:sz w:val="28"/>
          <w:szCs w:val="28"/>
        </w:rPr>
        <w:t>2. Основные задачи Комиссии</w:t>
      </w:r>
    </w:p>
    <w:p w14:paraId="2A069956" w14:textId="77777777" w:rsidR="00123E02" w:rsidRDefault="0074559F">
      <w:pPr>
        <w:pStyle w:val="ab"/>
        <w:ind w:firstLine="708"/>
      </w:pPr>
      <w:r>
        <w:t>Основными задачами Комиссии являются:</w:t>
      </w:r>
    </w:p>
    <w:p w14:paraId="5A354125" w14:textId="77777777" w:rsidR="00123E02" w:rsidRDefault="0074559F">
      <w:pPr>
        <w:tabs>
          <w:tab w:val="left" w:pos="1134"/>
        </w:tabs>
        <w:ind w:firstLine="709"/>
        <w:jc w:val="both"/>
        <w:rPr>
          <w:sz w:val="28"/>
          <w:szCs w:val="28"/>
        </w:rPr>
      </w:pPr>
      <w:r>
        <w:rPr>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48111E87" w14:textId="77777777" w:rsidR="00123E02" w:rsidRDefault="0074559F">
      <w:pPr>
        <w:tabs>
          <w:tab w:val="left" w:pos="1134"/>
        </w:tabs>
        <w:ind w:firstLine="709"/>
        <w:jc w:val="both"/>
        <w:rPr>
          <w:sz w:val="28"/>
          <w:szCs w:val="28"/>
        </w:rPr>
      </w:pPr>
      <w:r>
        <w:rPr>
          <w:sz w:val="28"/>
          <w:szCs w:val="28"/>
        </w:rPr>
        <w:t>2.2. Обеспечение защиты прав и законных интересов несовершеннолетних.</w:t>
      </w:r>
    </w:p>
    <w:p w14:paraId="53CD0512" w14:textId="77777777" w:rsidR="00123E02" w:rsidRDefault="0074559F">
      <w:pPr>
        <w:tabs>
          <w:tab w:val="left" w:pos="1134"/>
          <w:tab w:val="left" w:pos="1276"/>
        </w:tabs>
        <w:ind w:firstLine="709"/>
        <w:jc w:val="both"/>
        <w:rPr>
          <w:sz w:val="28"/>
          <w:szCs w:val="28"/>
        </w:rPr>
      </w:pPr>
      <w:r>
        <w:rPr>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7B48702F" w14:textId="77777777" w:rsidR="00123E02" w:rsidRDefault="0074559F">
      <w:pPr>
        <w:ind w:firstLine="709"/>
        <w:jc w:val="both"/>
        <w:rPr>
          <w:sz w:val="28"/>
          <w:szCs w:val="28"/>
        </w:rPr>
      </w:pPr>
      <w:r>
        <w:rPr>
          <w:sz w:val="28"/>
          <w:szCs w:val="28"/>
        </w:rPr>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2504A374" w14:textId="77777777" w:rsidR="00123E02" w:rsidRDefault="0074559F">
      <w:pPr>
        <w:ind w:firstLine="709"/>
        <w:jc w:val="both"/>
        <w:rPr>
          <w:sz w:val="28"/>
          <w:szCs w:val="28"/>
        </w:rPr>
      </w:pPr>
      <w:r>
        <w:rPr>
          <w:sz w:val="28"/>
          <w:szCs w:val="28"/>
        </w:rPr>
        <w:t>2.5. Выявление и пресечение случаев жестокого обращения с несовершеннолетними.</w:t>
      </w:r>
    </w:p>
    <w:p w14:paraId="3DFF4DAA" w14:textId="77777777" w:rsidR="00123E02" w:rsidRDefault="00123E02">
      <w:pPr>
        <w:ind w:firstLine="709"/>
        <w:rPr>
          <w:b/>
          <w:sz w:val="28"/>
          <w:szCs w:val="28"/>
        </w:rPr>
      </w:pPr>
    </w:p>
    <w:p w14:paraId="06535943" w14:textId="77777777" w:rsidR="00123E02" w:rsidRDefault="0074559F">
      <w:pPr>
        <w:pStyle w:val="ad"/>
        <w:numPr>
          <w:ilvl w:val="0"/>
          <w:numId w:val="1"/>
        </w:numPr>
        <w:ind w:left="0"/>
        <w:jc w:val="center"/>
        <w:rPr>
          <w:b/>
          <w:sz w:val="28"/>
          <w:szCs w:val="28"/>
        </w:rPr>
      </w:pPr>
      <w:r>
        <w:rPr>
          <w:b/>
          <w:sz w:val="28"/>
          <w:szCs w:val="28"/>
        </w:rPr>
        <w:t>Полномочия Комиссии</w:t>
      </w:r>
    </w:p>
    <w:p w14:paraId="46942566" w14:textId="77777777" w:rsidR="00123E02" w:rsidRDefault="0074559F">
      <w:pPr>
        <w:ind w:firstLine="709"/>
        <w:jc w:val="both"/>
        <w:rPr>
          <w:sz w:val="28"/>
          <w:szCs w:val="28"/>
        </w:rPr>
      </w:pPr>
      <w:r>
        <w:rPr>
          <w:sz w:val="28"/>
          <w:szCs w:val="28"/>
        </w:rPr>
        <w:t xml:space="preserve"> Для решения возложенных задач Комиссия:</w:t>
      </w:r>
    </w:p>
    <w:p w14:paraId="3C6B8D86" w14:textId="77777777" w:rsidR="00123E02" w:rsidRDefault="0074559F">
      <w:pPr>
        <w:ind w:firstLine="708"/>
        <w:jc w:val="both"/>
        <w:rPr>
          <w:bCs/>
          <w:sz w:val="28"/>
          <w:szCs w:val="28"/>
        </w:rPr>
      </w:pPr>
      <w:r>
        <w:rPr>
          <w:bCs/>
          <w:sz w:val="28"/>
          <w:szCs w:val="28"/>
        </w:rPr>
        <w:t xml:space="preserve">3.1. 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p>
    <w:p w14:paraId="052134DC" w14:textId="77777777" w:rsidR="00123E02" w:rsidRDefault="0074559F">
      <w:pPr>
        <w:ind w:firstLine="708"/>
        <w:jc w:val="both"/>
        <w:rPr>
          <w:bCs/>
          <w:sz w:val="28"/>
          <w:szCs w:val="28"/>
        </w:rPr>
      </w:pPr>
      <w:r>
        <w:rPr>
          <w:bCs/>
          <w:sz w:val="28"/>
          <w:szCs w:val="28"/>
        </w:rPr>
        <w:t>3.2.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требует использования ресурсов нескольких органов и (или) учреждений системы профилактики и контролирует их исполнение,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65F593F7" w14:textId="77777777" w:rsidR="00123E02" w:rsidRDefault="0074559F">
      <w:pPr>
        <w:ind w:firstLine="708"/>
        <w:jc w:val="both"/>
        <w:rPr>
          <w:bCs/>
          <w:sz w:val="28"/>
          <w:szCs w:val="28"/>
        </w:rPr>
      </w:pPr>
      <w:r>
        <w:rPr>
          <w:bCs/>
          <w:sz w:val="28"/>
          <w:szCs w:val="28"/>
        </w:rPr>
        <w:t>3.3.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14:paraId="193A65D7" w14:textId="77777777" w:rsidR="00123E02" w:rsidRDefault="0074559F">
      <w:pPr>
        <w:ind w:firstLine="708"/>
        <w:jc w:val="both"/>
        <w:rPr>
          <w:bCs/>
          <w:sz w:val="28"/>
          <w:szCs w:val="28"/>
        </w:rPr>
      </w:pPr>
      <w:r>
        <w:rPr>
          <w:bCs/>
          <w:sz w:val="28"/>
          <w:szCs w:val="28"/>
        </w:rPr>
        <w:t>3.4.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14:paraId="7061AD4A" w14:textId="77777777" w:rsidR="00123E02" w:rsidRDefault="0074559F">
      <w:pPr>
        <w:ind w:firstLine="708"/>
        <w:jc w:val="both"/>
        <w:rPr>
          <w:bCs/>
          <w:sz w:val="28"/>
          <w:szCs w:val="28"/>
        </w:rPr>
      </w:pPr>
      <w:r>
        <w:rPr>
          <w:bCs/>
          <w:sz w:val="28"/>
          <w:szCs w:val="28"/>
        </w:rPr>
        <w:t>3.5. Дает согласие обучающемуся, достигшему возраста пятнадцати лет, на оставление общеобразовательной организации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Комиссия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w:t>
      </w:r>
      <w:r>
        <w:rPr>
          <w:sz w:val="28"/>
          <w:szCs w:val="28"/>
        </w:rPr>
        <w:t xml:space="preserve"> </w:t>
      </w:r>
      <w:r>
        <w:rPr>
          <w:bCs/>
          <w:sz w:val="28"/>
          <w:szCs w:val="28"/>
        </w:rPr>
        <w:t>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6E41D4F5" w14:textId="77777777" w:rsidR="00123E02" w:rsidRDefault="0074559F">
      <w:pPr>
        <w:ind w:firstLine="708"/>
        <w:jc w:val="both"/>
        <w:rPr>
          <w:bCs/>
          <w:sz w:val="28"/>
          <w:szCs w:val="28"/>
        </w:rPr>
      </w:pPr>
      <w:r>
        <w:rPr>
          <w:bCs/>
          <w:sz w:val="28"/>
          <w:szCs w:val="28"/>
        </w:rPr>
        <w:t>3.6.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6E93BC8D" w14:textId="77777777" w:rsidR="00123E02" w:rsidRDefault="0074559F">
      <w:pPr>
        <w:ind w:firstLine="708"/>
        <w:jc w:val="both"/>
        <w:rPr>
          <w:bCs/>
          <w:sz w:val="28"/>
          <w:szCs w:val="28"/>
        </w:rPr>
      </w:pPr>
      <w:r>
        <w:rPr>
          <w:bCs/>
          <w:sz w:val="28"/>
          <w:szCs w:val="28"/>
        </w:rPr>
        <w:t>3.7.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w:t>
      </w:r>
    </w:p>
    <w:p w14:paraId="34B56FAD" w14:textId="77777777" w:rsidR="00123E02" w:rsidRDefault="0074559F">
      <w:pPr>
        <w:ind w:firstLine="708"/>
        <w:jc w:val="both"/>
        <w:rPr>
          <w:bCs/>
          <w:sz w:val="28"/>
          <w:szCs w:val="28"/>
        </w:rPr>
      </w:pPr>
      <w:r>
        <w:rPr>
          <w:bCs/>
          <w:sz w:val="28"/>
          <w:szCs w:val="28"/>
        </w:rPr>
        <w:t xml:space="preserve">3.8.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w:t>
      </w:r>
      <w:hyperlink r:id="rId7">
        <w:r>
          <w:rPr>
            <w:bCs/>
            <w:sz w:val="28"/>
            <w:szCs w:val="28"/>
          </w:rPr>
          <w:t>(законных представителей)</w:t>
        </w:r>
      </w:hyperlink>
      <w:r>
        <w:rPr>
          <w:bCs/>
          <w:sz w:val="28"/>
          <w:szCs w:val="28"/>
        </w:rPr>
        <w:t>, относящиеся к установленной сфере деятельности комиссий.</w:t>
      </w:r>
    </w:p>
    <w:p w14:paraId="2F89FC77" w14:textId="77777777" w:rsidR="00123E02" w:rsidRDefault="0074559F">
      <w:pPr>
        <w:pStyle w:val="Default"/>
        <w:ind w:firstLine="709"/>
        <w:jc w:val="both"/>
        <w:rPr>
          <w:sz w:val="28"/>
          <w:szCs w:val="28"/>
        </w:rPr>
      </w:pPr>
      <w:r>
        <w:rPr>
          <w:sz w:val="28"/>
          <w:szCs w:val="28"/>
        </w:rPr>
        <w:t xml:space="preserve">3.9. Материалы (дела), не связанные с делами об административных правонарушениях рассматриваются комиссией в соответствии с Постановлением Правительства Алтайского края от 10.04.2018 № 114 «Об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(дел), не связанных с делами об административных правонарушениях». Основаниями для рассмотрения муниципальной комиссией материалов (дел) являются: </w:t>
      </w:r>
    </w:p>
    <w:p w14:paraId="5BA7390C" w14:textId="77777777" w:rsidR="00123E02" w:rsidRDefault="0074559F">
      <w:pPr>
        <w:pStyle w:val="Default"/>
        <w:ind w:firstLine="709"/>
        <w:jc w:val="both"/>
        <w:rPr>
          <w:sz w:val="28"/>
          <w:szCs w:val="28"/>
        </w:rPr>
      </w:pPr>
      <w:r>
        <w:rPr>
          <w:sz w:val="28"/>
          <w:szCs w:val="28"/>
        </w:rPr>
        <w:t xml:space="preserve">1) обращение несовершеннолетнего, его родителей (законных представителей), органов и учреждений системы профилактики безнадзорности и правонарушений несовершеннолетних (далее - "органы и учреждения системы профилактики") или их должностных лиц; </w:t>
      </w:r>
    </w:p>
    <w:p w14:paraId="394456B4" w14:textId="77777777" w:rsidR="00123E02" w:rsidRDefault="0074559F">
      <w:pPr>
        <w:pStyle w:val="Default"/>
        <w:ind w:firstLine="709"/>
        <w:jc w:val="both"/>
        <w:rPr>
          <w:sz w:val="28"/>
          <w:szCs w:val="28"/>
        </w:rPr>
      </w:pPr>
      <w:r>
        <w:rPr>
          <w:sz w:val="28"/>
          <w:szCs w:val="28"/>
        </w:rPr>
        <w:t xml:space="preserve">2) решения комиссий по делам несовершеннолетних и защите их прав муниципальных районов и городских округов Алтайского края; </w:t>
      </w:r>
    </w:p>
    <w:p w14:paraId="0DBF0CF6" w14:textId="77777777" w:rsidR="00123E02" w:rsidRDefault="0074559F">
      <w:pPr>
        <w:pStyle w:val="Default"/>
        <w:ind w:firstLine="709"/>
        <w:jc w:val="both"/>
        <w:rPr>
          <w:sz w:val="28"/>
          <w:szCs w:val="28"/>
        </w:rPr>
      </w:pPr>
      <w:r>
        <w:rPr>
          <w:sz w:val="28"/>
          <w:szCs w:val="28"/>
        </w:rPr>
        <w:t xml:space="preserve">3) представление или иные документы органов и учреждений системы профилактики или их должностных лиц; </w:t>
      </w:r>
    </w:p>
    <w:p w14:paraId="7560FD79" w14:textId="77777777" w:rsidR="00123E02" w:rsidRDefault="0074559F">
      <w:pPr>
        <w:pStyle w:val="Default"/>
        <w:ind w:firstLine="709"/>
        <w:jc w:val="both"/>
        <w:rPr>
          <w:sz w:val="28"/>
          <w:szCs w:val="28"/>
        </w:rPr>
      </w:pPr>
      <w:r>
        <w:rPr>
          <w:sz w:val="28"/>
          <w:szCs w:val="28"/>
        </w:rPr>
        <w:t xml:space="preserve">4) ходатайство работодателя в отношении работника в возрасте до 18 лет; </w:t>
      </w:r>
    </w:p>
    <w:p w14:paraId="24E90F6F" w14:textId="77777777" w:rsidR="00123E02" w:rsidRDefault="0074559F">
      <w:pPr>
        <w:pStyle w:val="Default"/>
        <w:ind w:firstLine="709"/>
        <w:jc w:val="both"/>
        <w:rPr>
          <w:sz w:val="28"/>
          <w:szCs w:val="28"/>
        </w:rPr>
      </w:pPr>
      <w:r>
        <w:rPr>
          <w:sz w:val="28"/>
          <w:szCs w:val="28"/>
        </w:rPr>
        <w:t xml:space="preserve">5)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Федерального закона от 24.06.1999 № 120-ФЗ </w:t>
      </w:r>
    </w:p>
    <w:p w14:paraId="1C01CE33" w14:textId="77777777" w:rsidR="00123E02" w:rsidRDefault="0074559F">
      <w:pPr>
        <w:pStyle w:val="Default"/>
        <w:ind w:firstLine="709"/>
        <w:jc w:val="both"/>
        <w:rPr>
          <w:sz w:val="28"/>
          <w:szCs w:val="28"/>
        </w:rPr>
      </w:pPr>
      <w:r>
        <w:rPr>
          <w:sz w:val="28"/>
          <w:szCs w:val="28"/>
        </w:rPr>
        <w:t xml:space="preserve">«Об основах системы профилактики безнадзорности и правонарушений несовершеннолетних», либо заверенные в установленном порядке копии таких материалов, переданные органом, принявшим соответствующее процессуальное решение, или прокурором; </w:t>
      </w:r>
    </w:p>
    <w:p w14:paraId="0C5028D6" w14:textId="77777777" w:rsidR="00123E02" w:rsidRDefault="0074559F">
      <w:pPr>
        <w:ind w:firstLine="709"/>
        <w:jc w:val="both"/>
        <w:rPr>
          <w:sz w:val="28"/>
          <w:szCs w:val="28"/>
        </w:rPr>
      </w:pPr>
      <w:r>
        <w:rPr>
          <w:sz w:val="28"/>
          <w:szCs w:val="28"/>
        </w:rPr>
        <w:t xml:space="preserve">6) иные основания, предусмотренные законодательством Российской Федерации. </w:t>
      </w:r>
    </w:p>
    <w:p w14:paraId="7A3B56F5" w14:textId="77777777" w:rsidR="00123E02" w:rsidRDefault="0074559F">
      <w:pPr>
        <w:ind w:firstLine="709"/>
        <w:jc w:val="both"/>
        <w:rPr>
          <w:bCs/>
          <w:sz w:val="28"/>
          <w:szCs w:val="28"/>
        </w:rPr>
      </w:pPr>
      <w:r>
        <w:rPr>
          <w:bCs/>
          <w:sz w:val="28"/>
          <w:szCs w:val="28"/>
        </w:rPr>
        <w:t xml:space="preserve">3.10.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8">
        <w:r>
          <w:rPr>
            <w:bCs/>
            <w:sz w:val="28"/>
            <w:szCs w:val="28"/>
          </w:rPr>
          <w:t>Кодексом</w:t>
        </w:r>
      </w:hyperlink>
      <w:r>
        <w:rPr>
          <w:bCs/>
          <w:sz w:val="28"/>
          <w:szCs w:val="28"/>
        </w:rPr>
        <w:t xml:space="preserve"> Российской Федерации об административных правонарушениях и законом Алтайского края от 10.07.2002 № 46-ЗС «Об административной ответственности за совершение правонарушений на территории Алтайского края» к компетенции Комиссии. </w:t>
      </w:r>
    </w:p>
    <w:p w14:paraId="5183DE34" w14:textId="77777777" w:rsidR="00123E02" w:rsidRDefault="0074559F">
      <w:pPr>
        <w:ind w:firstLine="708"/>
        <w:jc w:val="both"/>
        <w:rPr>
          <w:bCs/>
          <w:sz w:val="28"/>
          <w:szCs w:val="28"/>
        </w:rPr>
      </w:pPr>
      <w:r>
        <w:rPr>
          <w:bCs/>
          <w:sz w:val="28"/>
          <w:szCs w:val="28"/>
        </w:rPr>
        <w:t>3.11. Обращается в суд по вопросам лишения или ограничения родительских прав,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4AF04BA1" w14:textId="77777777" w:rsidR="00123E02" w:rsidRDefault="0074559F">
      <w:pPr>
        <w:ind w:firstLine="708"/>
        <w:jc w:val="both"/>
        <w:rPr>
          <w:bCs/>
          <w:sz w:val="28"/>
          <w:szCs w:val="28"/>
        </w:rPr>
      </w:pPr>
      <w:r>
        <w:rPr>
          <w:bCs/>
          <w:sz w:val="28"/>
          <w:szCs w:val="28"/>
        </w:rPr>
        <w:t>3.12. Выполняет функции специализированного государственного органа, которому суд передает под надзор несовершеннолетних, освобожденных от уголовной ответственности.</w:t>
      </w:r>
    </w:p>
    <w:p w14:paraId="7F92380D" w14:textId="77777777" w:rsidR="00123E02" w:rsidRDefault="0074559F">
      <w:pPr>
        <w:ind w:firstLine="708"/>
        <w:jc w:val="both"/>
        <w:rPr>
          <w:bCs/>
          <w:sz w:val="28"/>
          <w:szCs w:val="28"/>
        </w:rPr>
      </w:pPr>
      <w:r>
        <w:rPr>
          <w:bCs/>
          <w:sz w:val="28"/>
          <w:szCs w:val="28"/>
        </w:rPr>
        <w:t>3.13. Осуществляет контроль исполнения назначенных несовершеннолетнему принудительных мер воспитательного воздействия и проводит индивидуальную профилактическую работу с несовершеннолетним, переданным судом под надзор Комиссии в случаях и порядке, установленных законодательством Российской Федерации и законодательством Алтайского края.</w:t>
      </w:r>
    </w:p>
    <w:p w14:paraId="277D3F63" w14:textId="46856F95" w:rsidR="00123E02" w:rsidRDefault="0074559F">
      <w:pPr>
        <w:ind w:firstLine="708"/>
        <w:jc w:val="both"/>
        <w:rPr>
          <w:bCs/>
          <w:sz w:val="28"/>
          <w:szCs w:val="28"/>
        </w:rPr>
      </w:pPr>
      <w:r>
        <w:rPr>
          <w:bCs/>
          <w:sz w:val="28"/>
          <w:szCs w:val="28"/>
        </w:rPr>
        <w:t>3.14. В случае систематического неисполнения несовершеннолетним принудительной меры воспитательного воздействия, назначенной судом, обращается в суд с представлением о ее отмене и о направлении материалов для привлечения несовершеннолетнего к уголовной ответственности.</w:t>
      </w:r>
    </w:p>
    <w:p w14:paraId="0816902F" w14:textId="43123CE1" w:rsidR="00DA36FE" w:rsidRDefault="00DA36FE">
      <w:pPr>
        <w:ind w:firstLine="708"/>
        <w:jc w:val="both"/>
        <w:rPr>
          <w:bCs/>
          <w:sz w:val="28"/>
          <w:szCs w:val="28"/>
        </w:rPr>
      </w:pPr>
      <w:r>
        <w:rPr>
          <w:bCs/>
          <w:sz w:val="28"/>
          <w:szCs w:val="28"/>
        </w:rPr>
        <w:t>3.1</w:t>
      </w:r>
      <w:r w:rsidR="00E223C2">
        <w:rPr>
          <w:bCs/>
          <w:sz w:val="28"/>
          <w:szCs w:val="28"/>
        </w:rPr>
        <w:t>5</w:t>
      </w:r>
      <w:r>
        <w:rPr>
          <w:bCs/>
          <w:sz w:val="28"/>
          <w:szCs w:val="28"/>
        </w:rPr>
        <w:t>. В течение 30 календарных дней рассматривает поступившие предложения о кандидатах в общественные наставники,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 достигшего возраста десяти лет, и с согласия его родителей или иных законных представителей</w:t>
      </w:r>
      <w:r w:rsidR="00E223C2">
        <w:rPr>
          <w:bCs/>
          <w:sz w:val="28"/>
          <w:szCs w:val="28"/>
        </w:rPr>
        <w:t>.</w:t>
      </w:r>
    </w:p>
    <w:p w14:paraId="1F8EA03C" w14:textId="52BBCACD" w:rsidR="00E223C2" w:rsidRDefault="00E223C2">
      <w:pPr>
        <w:ind w:firstLine="708"/>
        <w:jc w:val="both"/>
        <w:rPr>
          <w:bCs/>
          <w:sz w:val="28"/>
          <w:szCs w:val="28"/>
        </w:rPr>
      </w:pPr>
      <w:r>
        <w:rPr>
          <w:bCs/>
          <w:sz w:val="28"/>
          <w:szCs w:val="28"/>
        </w:rPr>
        <w:t>Решение комиссии оформляется постановлением, а также в пятидневный срок со дня принятия решения о закреплении общественного наставника за несовершеннолетним в письменной форме сообщает о принятом решении по месту работы (занятости) общественного наставника.</w:t>
      </w:r>
    </w:p>
    <w:p w14:paraId="7E9283AA" w14:textId="0A329CF3" w:rsidR="00E223C2" w:rsidRDefault="00E223C2">
      <w:pPr>
        <w:ind w:firstLine="708"/>
        <w:jc w:val="both"/>
        <w:rPr>
          <w:bCs/>
          <w:sz w:val="28"/>
          <w:szCs w:val="28"/>
        </w:rPr>
      </w:pPr>
      <w:r>
        <w:rPr>
          <w:bCs/>
          <w:sz w:val="28"/>
          <w:szCs w:val="28"/>
        </w:rPr>
        <w:t>Информация о принятом решении также доводится до сведения родителей или иных законных представителей несовершеннолетнего путем ознакомления с соответствующим постановлением комиссии.</w:t>
      </w:r>
    </w:p>
    <w:p w14:paraId="0AF58BC4" w14:textId="473C736E" w:rsidR="00123E02" w:rsidRDefault="0074559F">
      <w:pPr>
        <w:ind w:firstLine="708"/>
        <w:jc w:val="both"/>
        <w:rPr>
          <w:bCs/>
          <w:sz w:val="28"/>
          <w:szCs w:val="28"/>
        </w:rPr>
      </w:pPr>
      <w:r>
        <w:rPr>
          <w:bCs/>
          <w:sz w:val="28"/>
          <w:szCs w:val="28"/>
        </w:rPr>
        <w:t>3.1</w:t>
      </w:r>
      <w:r w:rsidR="00E223C2">
        <w:rPr>
          <w:bCs/>
          <w:sz w:val="28"/>
          <w:szCs w:val="28"/>
        </w:rPr>
        <w:t>6</w:t>
      </w:r>
      <w:r>
        <w:rPr>
          <w:bCs/>
          <w:sz w:val="28"/>
          <w:szCs w:val="28"/>
        </w:rPr>
        <w:t>. Подготавливает и направляет в органы государственной власти Алтайского края и органы местного самоуправления отчеты о работе по профилактике безнадзорности и правонарушений несовершеннолетних на территории муниципального образования.</w:t>
      </w:r>
    </w:p>
    <w:p w14:paraId="08FF86AB" w14:textId="2C7E0E42" w:rsidR="00123E02" w:rsidRDefault="0074559F">
      <w:pPr>
        <w:ind w:firstLine="708"/>
        <w:jc w:val="both"/>
        <w:rPr>
          <w:bCs/>
          <w:sz w:val="28"/>
          <w:szCs w:val="28"/>
        </w:rPr>
      </w:pPr>
      <w:r>
        <w:rPr>
          <w:bCs/>
          <w:sz w:val="28"/>
          <w:szCs w:val="28"/>
        </w:rPr>
        <w:t>3.1</w:t>
      </w:r>
      <w:r w:rsidR="00E223C2">
        <w:rPr>
          <w:bCs/>
          <w:sz w:val="28"/>
          <w:szCs w:val="28"/>
        </w:rPr>
        <w:t>7</w:t>
      </w:r>
      <w:r>
        <w:rPr>
          <w:bCs/>
          <w:sz w:val="28"/>
          <w:szCs w:val="28"/>
        </w:rPr>
        <w:t>. Участвует в разработке проектов муниципальных нормативных правовых актов по вопросам защиты прав и законных интересов несовершеннолетних.</w:t>
      </w:r>
    </w:p>
    <w:p w14:paraId="4DDE04E5" w14:textId="408FEFD8" w:rsidR="00123E02" w:rsidRDefault="0074559F">
      <w:pPr>
        <w:ind w:firstLine="708"/>
        <w:jc w:val="both"/>
        <w:rPr>
          <w:bCs/>
          <w:sz w:val="28"/>
          <w:szCs w:val="28"/>
        </w:rPr>
      </w:pPr>
      <w:r>
        <w:rPr>
          <w:bCs/>
          <w:sz w:val="28"/>
          <w:szCs w:val="28"/>
        </w:rPr>
        <w:t>3.1</w:t>
      </w:r>
      <w:r w:rsidR="00E223C2">
        <w:rPr>
          <w:bCs/>
          <w:sz w:val="28"/>
          <w:szCs w:val="28"/>
        </w:rPr>
        <w:t>8</w:t>
      </w:r>
      <w:r>
        <w:rPr>
          <w:bCs/>
          <w:sz w:val="28"/>
          <w:szCs w:val="28"/>
        </w:rPr>
        <w:t>. Осуществляет иные полномочия в соответствии с действующим законодательством.</w:t>
      </w:r>
    </w:p>
    <w:p w14:paraId="596E9690" w14:textId="77777777" w:rsidR="00123E02" w:rsidRDefault="0074559F">
      <w:pPr>
        <w:pStyle w:val="ad"/>
        <w:numPr>
          <w:ilvl w:val="0"/>
          <w:numId w:val="1"/>
        </w:numPr>
        <w:ind w:left="0"/>
        <w:jc w:val="center"/>
        <w:rPr>
          <w:b/>
          <w:sz w:val="28"/>
          <w:szCs w:val="28"/>
        </w:rPr>
      </w:pPr>
      <w:r>
        <w:rPr>
          <w:b/>
          <w:sz w:val="28"/>
          <w:szCs w:val="28"/>
        </w:rPr>
        <w:t xml:space="preserve">Права комиссии </w:t>
      </w:r>
    </w:p>
    <w:p w14:paraId="0292F632" w14:textId="77777777" w:rsidR="00123E02" w:rsidRDefault="0074559F">
      <w:pPr>
        <w:pStyle w:val="ad"/>
        <w:ind w:left="0" w:firstLine="704"/>
        <w:jc w:val="both"/>
        <w:rPr>
          <w:sz w:val="28"/>
          <w:szCs w:val="28"/>
        </w:rPr>
      </w:pPr>
      <w:r>
        <w:rPr>
          <w:sz w:val="28"/>
          <w:szCs w:val="28"/>
        </w:rPr>
        <w:t>В целях осуществления своих полномочий Комиссия имеет право:</w:t>
      </w:r>
    </w:p>
    <w:p w14:paraId="5AFB9482" w14:textId="77777777" w:rsidR="00123E02" w:rsidRDefault="0074559F">
      <w:pPr>
        <w:shd w:val="clear" w:color="auto" w:fill="FFFFFF"/>
        <w:ind w:firstLine="704"/>
        <w:jc w:val="both"/>
        <w:rPr>
          <w:color w:val="000000"/>
          <w:sz w:val="28"/>
          <w:szCs w:val="28"/>
        </w:rPr>
      </w:pPr>
      <w:r>
        <w:rPr>
          <w:color w:val="000000"/>
          <w:sz w:val="28"/>
          <w:szCs w:val="28"/>
        </w:rPr>
        <w:t xml:space="preserve">4.1. В пределах своей компетенции запрашивать необходимую </w:t>
      </w:r>
      <w:r>
        <w:rPr>
          <w:iCs/>
          <w:color w:val="000000"/>
          <w:sz w:val="28"/>
          <w:szCs w:val="28"/>
        </w:rPr>
        <w:t xml:space="preserve">для </w:t>
      </w:r>
      <w:r>
        <w:rPr>
          <w:color w:val="000000"/>
          <w:sz w:val="28"/>
          <w:szCs w:val="28"/>
        </w:rPr>
        <w:t>осуществления своих полномочий информацию (материалы) от руководителей органов и учреждений системы.</w:t>
      </w:r>
    </w:p>
    <w:p w14:paraId="007D2FDA" w14:textId="77777777" w:rsidR="00123E02" w:rsidRDefault="0074559F">
      <w:pPr>
        <w:shd w:val="clear" w:color="auto" w:fill="FFFFFF"/>
        <w:ind w:firstLine="704"/>
        <w:jc w:val="both"/>
        <w:rPr>
          <w:sz w:val="28"/>
          <w:szCs w:val="28"/>
        </w:rPr>
      </w:pPr>
      <w:r>
        <w:rPr>
          <w:color w:val="000000"/>
          <w:sz w:val="28"/>
          <w:szCs w:val="28"/>
        </w:rPr>
        <w:t>4.2. Заслушивать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14:paraId="5DA16289" w14:textId="77777777" w:rsidR="00123E02" w:rsidRDefault="0074559F">
      <w:pPr>
        <w:shd w:val="clear" w:color="auto" w:fill="FFFFFF"/>
        <w:ind w:firstLine="697"/>
        <w:jc w:val="both"/>
        <w:rPr>
          <w:i/>
          <w:sz w:val="28"/>
          <w:szCs w:val="28"/>
        </w:rPr>
      </w:pPr>
      <w:r>
        <w:rPr>
          <w:color w:val="000000"/>
          <w:sz w:val="28"/>
          <w:szCs w:val="28"/>
        </w:rPr>
        <w:t>4.3.  Привлекать для участия в работе Комиссии представителей органов и учреждений системы профилактики, общественных объединений и иных организаций.</w:t>
      </w:r>
    </w:p>
    <w:p w14:paraId="134DFF49" w14:textId="77777777" w:rsidR="00123E02" w:rsidRDefault="0074559F">
      <w:pPr>
        <w:ind w:firstLine="708"/>
        <w:jc w:val="both"/>
        <w:rPr>
          <w:sz w:val="28"/>
          <w:szCs w:val="28"/>
        </w:rPr>
      </w:pPr>
      <w:r>
        <w:rPr>
          <w:color w:val="000000"/>
          <w:sz w:val="28"/>
          <w:szCs w:val="28"/>
        </w:rPr>
        <w:t>4.4.</w:t>
      </w:r>
      <w:r>
        <w:rPr>
          <w:sz w:val="28"/>
          <w:szCs w:val="28"/>
        </w:rPr>
        <w:t> Вносить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14:paraId="32474679" w14:textId="77777777" w:rsidR="00123E02" w:rsidRDefault="0074559F">
      <w:pPr>
        <w:ind w:firstLine="708"/>
        <w:jc w:val="both"/>
        <w:rPr>
          <w:i/>
          <w:sz w:val="28"/>
          <w:szCs w:val="28"/>
        </w:rPr>
      </w:pPr>
      <w:r>
        <w:rPr>
          <w:sz w:val="28"/>
          <w:szCs w:val="28"/>
        </w:rPr>
        <w:t>4.5. В соответствии с п. 2 ч. 5 ст. 28.3 Кодекса Российской Федерации об административных правонарушениях составлять административные протоколы, предусмотренные статьями 5.35 - 5.37, 6.10, 6.23 КоАП РФ.</w:t>
      </w:r>
    </w:p>
    <w:p w14:paraId="73675736" w14:textId="77777777" w:rsidR="00123E02" w:rsidRDefault="0074559F">
      <w:pPr>
        <w:ind w:firstLine="708"/>
        <w:jc w:val="both"/>
        <w:rPr>
          <w:sz w:val="28"/>
          <w:szCs w:val="28"/>
        </w:rPr>
      </w:pPr>
      <w:r>
        <w:rPr>
          <w:sz w:val="28"/>
          <w:szCs w:val="28"/>
        </w:rPr>
        <w:t>4.6. В соответствии со ст. ст. 27.15, 29.4 КоАП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14:paraId="5E89A8DA" w14:textId="77777777" w:rsidR="00123E02" w:rsidRDefault="0074559F">
      <w:pPr>
        <w:ind w:firstLine="708"/>
        <w:jc w:val="both"/>
        <w:rPr>
          <w:bCs/>
          <w:sz w:val="28"/>
          <w:szCs w:val="28"/>
        </w:rPr>
      </w:pPr>
      <w:r>
        <w:rPr>
          <w:bCs/>
          <w:sz w:val="28"/>
          <w:szCs w:val="28"/>
        </w:rPr>
        <w:t>4.7. Члены Комиссии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621FA54F" w14:textId="77777777" w:rsidR="00123E02" w:rsidRDefault="00123E02">
      <w:pPr>
        <w:ind w:firstLine="708"/>
        <w:jc w:val="both"/>
        <w:rPr>
          <w:bCs/>
          <w:sz w:val="28"/>
          <w:szCs w:val="28"/>
        </w:rPr>
      </w:pPr>
    </w:p>
    <w:p w14:paraId="7315BA09" w14:textId="77777777" w:rsidR="00123E02" w:rsidRDefault="0074559F">
      <w:pPr>
        <w:pStyle w:val="ad"/>
        <w:numPr>
          <w:ilvl w:val="0"/>
          <w:numId w:val="1"/>
        </w:numPr>
        <w:ind w:left="0"/>
        <w:jc w:val="center"/>
        <w:rPr>
          <w:b/>
          <w:sz w:val="28"/>
          <w:szCs w:val="28"/>
        </w:rPr>
      </w:pPr>
      <w:r>
        <w:rPr>
          <w:b/>
          <w:sz w:val="28"/>
          <w:szCs w:val="28"/>
        </w:rPr>
        <w:t>Обеспечение деятельности Комиссии</w:t>
      </w:r>
    </w:p>
    <w:p w14:paraId="238EF284" w14:textId="77777777" w:rsidR="00123E02" w:rsidRDefault="0074559F">
      <w:pPr>
        <w:pStyle w:val="ad"/>
        <w:ind w:left="708"/>
        <w:jc w:val="both"/>
        <w:rPr>
          <w:sz w:val="28"/>
          <w:szCs w:val="28"/>
        </w:rPr>
      </w:pPr>
      <w:r>
        <w:rPr>
          <w:sz w:val="28"/>
          <w:szCs w:val="28"/>
        </w:rPr>
        <w:t>К вопросам обеспечения деятельности комиссии относятся:</w:t>
      </w:r>
    </w:p>
    <w:p w14:paraId="3DFA868C" w14:textId="77777777" w:rsidR="00123E02" w:rsidRDefault="0074559F">
      <w:pPr>
        <w:ind w:firstLine="709"/>
        <w:jc w:val="both"/>
        <w:rPr>
          <w:sz w:val="28"/>
          <w:szCs w:val="28"/>
        </w:rPr>
      </w:pPr>
      <w:r>
        <w:rPr>
          <w:sz w:val="28"/>
          <w:szCs w:val="28"/>
        </w:rPr>
        <w:t>5.1. Подготовка и организация проведения заседаний и иных плановых мероприятий Комиссии.</w:t>
      </w:r>
    </w:p>
    <w:p w14:paraId="4F088578" w14:textId="77777777" w:rsidR="00123E02" w:rsidRDefault="0074559F">
      <w:pPr>
        <w:ind w:firstLine="709"/>
        <w:jc w:val="both"/>
        <w:rPr>
          <w:sz w:val="28"/>
          <w:szCs w:val="28"/>
        </w:rPr>
      </w:pPr>
      <w:r>
        <w:rPr>
          <w:sz w:val="28"/>
          <w:szCs w:val="28"/>
        </w:rPr>
        <w:t>5.2. Осуществление контроля за своевременностью подготовки и представления материалов для рассмотрения на заседаниях Комиссии.</w:t>
      </w:r>
    </w:p>
    <w:p w14:paraId="14F539EB" w14:textId="77777777" w:rsidR="00123E02" w:rsidRDefault="0074559F">
      <w:pPr>
        <w:ind w:firstLine="709"/>
        <w:jc w:val="both"/>
        <w:rPr>
          <w:sz w:val="28"/>
          <w:szCs w:val="28"/>
        </w:rPr>
      </w:pPr>
      <w:r>
        <w:rPr>
          <w:sz w:val="28"/>
          <w:szCs w:val="28"/>
        </w:rPr>
        <w:t>5.3. Ведение делопроизводства Комиссии.</w:t>
      </w:r>
    </w:p>
    <w:p w14:paraId="1EBBA060" w14:textId="77777777" w:rsidR="00123E02" w:rsidRDefault="0074559F">
      <w:pPr>
        <w:ind w:firstLine="709"/>
        <w:jc w:val="both"/>
        <w:rPr>
          <w:sz w:val="28"/>
          <w:szCs w:val="28"/>
        </w:rPr>
      </w:pPr>
      <w:r>
        <w:rPr>
          <w:sz w:val="28"/>
          <w:szCs w:val="28"/>
        </w:rPr>
        <w:t>5.4.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14:paraId="1F04389A" w14:textId="77777777" w:rsidR="00123E02" w:rsidRDefault="0074559F">
      <w:pPr>
        <w:ind w:firstLine="709"/>
        <w:jc w:val="both"/>
        <w:rPr>
          <w:sz w:val="28"/>
          <w:szCs w:val="28"/>
        </w:rPr>
      </w:pPr>
      <w:r>
        <w:rPr>
          <w:sz w:val="28"/>
          <w:szCs w:val="28"/>
        </w:rPr>
        <w:t>5.5.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7FFC287C" w14:textId="77777777" w:rsidR="00123E02" w:rsidRDefault="0074559F">
      <w:pPr>
        <w:ind w:firstLine="709"/>
        <w:jc w:val="both"/>
        <w:rPr>
          <w:sz w:val="28"/>
          <w:szCs w:val="28"/>
        </w:rPr>
      </w:pPr>
      <w:r>
        <w:rPr>
          <w:sz w:val="28"/>
          <w:szCs w:val="28"/>
        </w:rPr>
        <w:t>5.6.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07AA1443" w14:textId="77777777" w:rsidR="00123E02" w:rsidRDefault="0074559F">
      <w:pPr>
        <w:ind w:firstLine="709"/>
        <w:jc w:val="both"/>
        <w:rPr>
          <w:sz w:val="28"/>
          <w:szCs w:val="28"/>
        </w:rPr>
      </w:pPr>
      <w:r>
        <w:rPr>
          <w:sz w:val="28"/>
          <w:szCs w:val="28"/>
        </w:rPr>
        <w:t>5.7.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22D80185" w14:textId="77777777" w:rsidR="00123E02" w:rsidRDefault="0074559F">
      <w:pPr>
        <w:ind w:firstLine="709"/>
        <w:jc w:val="both"/>
        <w:rPr>
          <w:sz w:val="28"/>
          <w:szCs w:val="28"/>
        </w:rPr>
      </w:pPr>
      <w:r>
        <w:rPr>
          <w:sz w:val="28"/>
          <w:szCs w:val="28"/>
        </w:rPr>
        <w:t>5.8. Осуществление сбора, обработки и обобщения информации, необходимой для решения задач, стоящих перед Комиссией.</w:t>
      </w:r>
    </w:p>
    <w:p w14:paraId="53BF011D" w14:textId="77777777" w:rsidR="00123E02" w:rsidRDefault="0074559F">
      <w:pPr>
        <w:ind w:firstLine="709"/>
        <w:jc w:val="both"/>
        <w:rPr>
          <w:sz w:val="28"/>
          <w:szCs w:val="28"/>
        </w:rPr>
      </w:pPr>
      <w:r>
        <w:rPr>
          <w:sz w:val="28"/>
          <w:szCs w:val="28"/>
        </w:rPr>
        <w:t>5.9. Осуществление сбора и обобщение информации о численности лиц, предусмотренных   статьей 5 Федерального закона от 24.06.1999 №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619A9F68" w14:textId="77777777" w:rsidR="00123E02" w:rsidRDefault="0074559F">
      <w:pPr>
        <w:ind w:firstLine="709"/>
        <w:jc w:val="both"/>
        <w:rPr>
          <w:sz w:val="28"/>
          <w:szCs w:val="28"/>
        </w:rPr>
      </w:pPr>
      <w:r>
        <w:rPr>
          <w:sz w:val="28"/>
          <w:szCs w:val="28"/>
        </w:rPr>
        <w:t>5.10.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03E24BE0" w14:textId="77777777" w:rsidR="00123E02" w:rsidRDefault="0074559F">
      <w:pPr>
        <w:ind w:firstLine="709"/>
        <w:jc w:val="both"/>
        <w:rPr>
          <w:sz w:val="28"/>
          <w:szCs w:val="28"/>
        </w:rPr>
      </w:pPr>
      <w:r>
        <w:rPr>
          <w:sz w:val="28"/>
          <w:szCs w:val="28"/>
        </w:rPr>
        <w:t>5.11. Подготовка информационных и аналитических материалов по вопросам профилактики безнадзорности и правонарушений несовершеннолетних.</w:t>
      </w:r>
    </w:p>
    <w:p w14:paraId="1B8583DA" w14:textId="77777777" w:rsidR="00123E02" w:rsidRDefault="0074559F">
      <w:pPr>
        <w:ind w:firstLine="709"/>
        <w:jc w:val="both"/>
        <w:rPr>
          <w:sz w:val="28"/>
          <w:szCs w:val="28"/>
        </w:rPr>
      </w:pPr>
      <w:r>
        <w:rPr>
          <w:sz w:val="28"/>
          <w:szCs w:val="28"/>
        </w:rPr>
        <w:t>5.12.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6C2013DD" w14:textId="77777777" w:rsidR="00123E02" w:rsidRDefault="0074559F">
      <w:pPr>
        <w:ind w:firstLine="709"/>
        <w:jc w:val="both"/>
        <w:rPr>
          <w:sz w:val="28"/>
          <w:szCs w:val="28"/>
        </w:rPr>
      </w:pPr>
      <w:r>
        <w:rPr>
          <w:sz w:val="28"/>
          <w:szCs w:val="28"/>
        </w:rPr>
        <w:t>5.13. Осуществления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14:paraId="25A7050A" w14:textId="77777777" w:rsidR="00123E02" w:rsidRDefault="0074559F">
      <w:pPr>
        <w:ind w:firstLine="709"/>
        <w:jc w:val="both"/>
        <w:rPr>
          <w:sz w:val="28"/>
          <w:szCs w:val="28"/>
        </w:rPr>
      </w:pPr>
      <w:r>
        <w:rPr>
          <w:sz w:val="28"/>
          <w:szCs w:val="28"/>
        </w:rPr>
        <w:t>5.14.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по вопросам, отнесенным к ее компетенции.</w:t>
      </w:r>
    </w:p>
    <w:p w14:paraId="13791EF0" w14:textId="77777777" w:rsidR="00123E02" w:rsidRDefault="0074559F">
      <w:pPr>
        <w:ind w:firstLine="709"/>
        <w:jc w:val="both"/>
        <w:rPr>
          <w:sz w:val="28"/>
          <w:szCs w:val="28"/>
        </w:rPr>
      </w:pPr>
      <w:r>
        <w:rPr>
          <w:sz w:val="28"/>
          <w:szCs w:val="28"/>
        </w:rPr>
        <w:t>5.15.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28A4898C" w14:textId="77777777" w:rsidR="00123E02" w:rsidRDefault="0074559F">
      <w:pPr>
        <w:jc w:val="both"/>
        <w:rPr>
          <w:sz w:val="28"/>
          <w:szCs w:val="28"/>
        </w:rPr>
      </w:pPr>
      <w:r>
        <w:rPr>
          <w:sz w:val="28"/>
          <w:szCs w:val="28"/>
        </w:rPr>
        <w:tab/>
        <w:t>5.16. Осуществление сбора, обобщение информации о численности несовершеннолетних, находящихся в социально опасном положении, на территории муниципального образования.</w:t>
      </w:r>
    </w:p>
    <w:p w14:paraId="4B3D87B7" w14:textId="77777777" w:rsidR="00123E02" w:rsidRDefault="0074559F">
      <w:pPr>
        <w:jc w:val="both"/>
        <w:rPr>
          <w:sz w:val="28"/>
          <w:szCs w:val="28"/>
        </w:rPr>
      </w:pPr>
      <w:r>
        <w:rPr>
          <w:sz w:val="28"/>
          <w:szCs w:val="28"/>
        </w:rPr>
        <w:tab/>
        <w:t xml:space="preserve">5.17. Подготовка и направление в Комиссию по делам несовершеннолетних и защите их прав Алтайского края справочной информации, отчетов по вопросам, относящимся к компетенции Комиссии. </w:t>
      </w:r>
    </w:p>
    <w:p w14:paraId="128C58BE" w14:textId="77777777" w:rsidR="00123E02" w:rsidRDefault="0074559F">
      <w:pPr>
        <w:jc w:val="both"/>
        <w:rPr>
          <w:sz w:val="28"/>
          <w:szCs w:val="28"/>
        </w:rPr>
      </w:pPr>
      <w:r>
        <w:rPr>
          <w:sz w:val="28"/>
          <w:szCs w:val="28"/>
        </w:rPr>
        <w:tab/>
        <w:t>5.18.  Участие в подготовке заключений на проекты нормативных правовых актов по вопросам защиты прав и законных интересов несовершеннолетних.</w:t>
      </w:r>
    </w:p>
    <w:p w14:paraId="2D351BA9" w14:textId="77777777" w:rsidR="00123E02" w:rsidRDefault="0074559F">
      <w:pPr>
        <w:jc w:val="both"/>
        <w:rPr>
          <w:sz w:val="28"/>
          <w:szCs w:val="28"/>
        </w:rPr>
      </w:pPr>
      <w:r>
        <w:rPr>
          <w:sz w:val="28"/>
          <w:szCs w:val="28"/>
        </w:rPr>
        <w:tab/>
        <w:t>5.19.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Алтайского края.</w:t>
      </w:r>
    </w:p>
    <w:p w14:paraId="6972E36E" w14:textId="77777777" w:rsidR="00123E02" w:rsidRDefault="00123E02">
      <w:pPr>
        <w:jc w:val="both"/>
        <w:rPr>
          <w:sz w:val="28"/>
          <w:szCs w:val="28"/>
        </w:rPr>
      </w:pPr>
    </w:p>
    <w:p w14:paraId="778BE646" w14:textId="77777777" w:rsidR="00123E02" w:rsidRDefault="0074559F">
      <w:pPr>
        <w:pStyle w:val="ad"/>
        <w:numPr>
          <w:ilvl w:val="0"/>
          <w:numId w:val="1"/>
        </w:numPr>
        <w:ind w:left="0"/>
        <w:jc w:val="center"/>
        <w:rPr>
          <w:b/>
          <w:sz w:val="28"/>
          <w:szCs w:val="28"/>
        </w:rPr>
      </w:pPr>
      <w:r>
        <w:rPr>
          <w:b/>
          <w:sz w:val="28"/>
          <w:szCs w:val="28"/>
        </w:rPr>
        <w:t>Состав комиссии</w:t>
      </w:r>
    </w:p>
    <w:p w14:paraId="4D0DFA2C" w14:textId="77777777" w:rsidR="00123E02" w:rsidRDefault="0074559F">
      <w:pPr>
        <w:ind w:firstLine="708"/>
        <w:jc w:val="both"/>
        <w:rPr>
          <w:sz w:val="28"/>
          <w:szCs w:val="28"/>
        </w:rPr>
      </w:pPr>
      <w:r>
        <w:rPr>
          <w:sz w:val="28"/>
          <w:szCs w:val="28"/>
        </w:rPr>
        <w:t>6.1. В состав Комиссии входят председатель Комиссии, два заместителя председателя Комиссии, ответственный секретарь Комиссии и члены Комиссии.</w:t>
      </w:r>
    </w:p>
    <w:p w14:paraId="2C4355CF" w14:textId="77777777" w:rsidR="00123E02" w:rsidRDefault="0074559F">
      <w:pPr>
        <w:ind w:firstLine="708"/>
        <w:jc w:val="both"/>
        <w:rPr>
          <w:sz w:val="28"/>
          <w:szCs w:val="28"/>
        </w:rPr>
      </w:pPr>
      <w:r>
        <w:rPr>
          <w:sz w:val="28"/>
          <w:szCs w:val="28"/>
        </w:rPr>
        <w:t>6.2. Комиссию возглавляет председатель – Первый заместитель главы Администрации района,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w:t>
      </w:r>
    </w:p>
    <w:p w14:paraId="2E3FA84A" w14:textId="77777777" w:rsidR="00123E02" w:rsidRDefault="0074559F">
      <w:pPr>
        <w:ind w:firstLine="708"/>
        <w:jc w:val="both"/>
        <w:rPr>
          <w:sz w:val="28"/>
          <w:szCs w:val="28"/>
        </w:rPr>
      </w:pPr>
      <w:r>
        <w:rPr>
          <w:sz w:val="28"/>
          <w:szCs w:val="28"/>
        </w:rPr>
        <w:t>Для осуществления текущей деятельности и контроля за выполнением решений Комиссии в её состав на постоянной штатной основе входит ответственный секретарь. Ответственный секретарь Комиссии</w:t>
      </w:r>
      <w:r>
        <w:rPr>
          <w:i/>
          <w:iCs/>
          <w:sz w:val="28"/>
          <w:szCs w:val="28"/>
        </w:rPr>
        <w:t xml:space="preserve"> </w:t>
      </w:r>
      <w:r>
        <w:rPr>
          <w:sz w:val="28"/>
          <w:szCs w:val="28"/>
        </w:rPr>
        <w:t>является муниципальным служащим в соответствии с законодательством Алтайского края.</w:t>
      </w:r>
    </w:p>
    <w:p w14:paraId="5B27DA4D" w14:textId="77777777" w:rsidR="00123E02" w:rsidRDefault="0074559F">
      <w:pPr>
        <w:ind w:firstLine="708"/>
        <w:jc w:val="both"/>
        <w:rPr>
          <w:color w:val="000000"/>
          <w:sz w:val="28"/>
          <w:szCs w:val="28"/>
        </w:rPr>
      </w:pPr>
      <w:r>
        <w:rPr>
          <w:sz w:val="28"/>
          <w:szCs w:val="28"/>
        </w:rPr>
        <w:t xml:space="preserve">6.3. В состав Комиссии могут входить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 </w:t>
      </w:r>
    </w:p>
    <w:p w14:paraId="22EE9763" w14:textId="77777777" w:rsidR="00123E02" w:rsidRDefault="0074559F">
      <w:pPr>
        <w:ind w:firstLine="708"/>
        <w:jc w:val="both"/>
        <w:rPr>
          <w:sz w:val="28"/>
          <w:szCs w:val="28"/>
        </w:rPr>
      </w:pPr>
      <w:r>
        <w:rPr>
          <w:sz w:val="28"/>
          <w:szCs w:val="28"/>
        </w:rPr>
        <w:t>6.4.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 Состав Комиссии утверждается постановлением Администрации Новичихинского района.</w:t>
      </w:r>
    </w:p>
    <w:p w14:paraId="36327B85" w14:textId="77777777" w:rsidR="00123E02" w:rsidRDefault="0074559F">
      <w:pPr>
        <w:ind w:firstLine="720"/>
        <w:jc w:val="both"/>
        <w:rPr>
          <w:sz w:val="28"/>
          <w:szCs w:val="28"/>
        </w:rPr>
      </w:pPr>
      <w:r>
        <w:rPr>
          <w:sz w:val="28"/>
          <w:szCs w:val="28"/>
        </w:rPr>
        <w:t xml:space="preserve">6.5. Председатель Комиссии: </w:t>
      </w:r>
    </w:p>
    <w:p w14:paraId="49B96CE4" w14:textId="77777777" w:rsidR="00123E02" w:rsidRDefault="0074559F">
      <w:pPr>
        <w:ind w:firstLine="720"/>
        <w:jc w:val="both"/>
        <w:rPr>
          <w:sz w:val="28"/>
          <w:szCs w:val="28"/>
        </w:rPr>
      </w:pPr>
      <w:r>
        <w:rPr>
          <w:sz w:val="28"/>
          <w:szCs w:val="28"/>
        </w:rPr>
        <w:t>а) осуществляет полномочия члена Комиссии, предусмотренные подпунктами «а» - «д» и «ж» пункта 6.8. настоящего Положения, а также руководство деятельностью Комиссии;</w:t>
      </w:r>
    </w:p>
    <w:p w14:paraId="69933CEB" w14:textId="77777777" w:rsidR="00123E02" w:rsidRDefault="0074559F">
      <w:pPr>
        <w:ind w:firstLine="720"/>
        <w:jc w:val="both"/>
        <w:rPr>
          <w:sz w:val="28"/>
          <w:szCs w:val="28"/>
        </w:rPr>
      </w:pPr>
      <w:r>
        <w:rPr>
          <w:sz w:val="28"/>
          <w:szCs w:val="28"/>
        </w:rPr>
        <w:t>б) председательствует на заседании Комиссии и организует ее работу;</w:t>
      </w:r>
    </w:p>
    <w:p w14:paraId="5094F842" w14:textId="77777777" w:rsidR="00123E02" w:rsidRDefault="0074559F">
      <w:pPr>
        <w:ind w:firstLine="720"/>
        <w:jc w:val="both"/>
        <w:rPr>
          <w:sz w:val="28"/>
          <w:szCs w:val="28"/>
        </w:rPr>
      </w:pPr>
      <w:r>
        <w:rPr>
          <w:sz w:val="28"/>
          <w:szCs w:val="28"/>
        </w:rPr>
        <w:t>в) имеет право решающего голоса при голосовании на заседании Комиссии;</w:t>
      </w:r>
    </w:p>
    <w:p w14:paraId="7E04E399" w14:textId="77777777" w:rsidR="00123E02" w:rsidRDefault="0074559F">
      <w:pPr>
        <w:ind w:firstLine="720"/>
        <w:jc w:val="both"/>
        <w:rPr>
          <w:sz w:val="28"/>
          <w:szCs w:val="28"/>
        </w:rPr>
      </w:pPr>
      <w:r>
        <w:rPr>
          <w:sz w:val="28"/>
          <w:szCs w:val="28"/>
        </w:rPr>
        <w:t>г) представляет Комиссию в государственных органах, органах местного самоуправления и иных организациях;</w:t>
      </w:r>
    </w:p>
    <w:p w14:paraId="1C9C6CCE" w14:textId="77777777" w:rsidR="00123E02" w:rsidRDefault="0074559F">
      <w:pPr>
        <w:ind w:firstLine="720"/>
        <w:jc w:val="both"/>
        <w:rPr>
          <w:sz w:val="28"/>
          <w:szCs w:val="28"/>
        </w:rPr>
      </w:pPr>
      <w:r>
        <w:rPr>
          <w:sz w:val="28"/>
          <w:szCs w:val="28"/>
        </w:rPr>
        <w:t>д) утверждает повестку заседания:</w:t>
      </w:r>
    </w:p>
    <w:p w14:paraId="3806D701" w14:textId="77777777" w:rsidR="00123E02" w:rsidRDefault="0074559F">
      <w:pPr>
        <w:ind w:firstLine="720"/>
        <w:jc w:val="both"/>
        <w:rPr>
          <w:sz w:val="28"/>
          <w:szCs w:val="28"/>
        </w:rPr>
      </w:pPr>
      <w:r>
        <w:rPr>
          <w:sz w:val="28"/>
          <w:szCs w:val="28"/>
        </w:rPr>
        <w:t>е) назначает дату заседания Комиссии;</w:t>
      </w:r>
    </w:p>
    <w:p w14:paraId="797315BB" w14:textId="77777777" w:rsidR="00123E02" w:rsidRDefault="0074559F">
      <w:pPr>
        <w:ind w:firstLine="720"/>
        <w:jc w:val="both"/>
        <w:rPr>
          <w:sz w:val="28"/>
          <w:szCs w:val="28"/>
        </w:rPr>
      </w:pPr>
      <w:r>
        <w:rPr>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14:paraId="4F159501" w14:textId="77777777" w:rsidR="00123E02" w:rsidRDefault="0074559F">
      <w:pPr>
        <w:ind w:firstLine="720"/>
        <w:jc w:val="both"/>
        <w:rPr>
          <w:sz w:val="28"/>
          <w:szCs w:val="28"/>
        </w:rPr>
      </w:pPr>
      <w:r>
        <w:rPr>
          <w:sz w:val="28"/>
          <w:szCs w:val="28"/>
        </w:rPr>
        <w:t>з) представляет уполномоченным органам (должностным лицам) предложения по формированию персонального состава Комиссии;</w:t>
      </w:r>
    </w:p>
    <w:p w14:paraId="0A021AC3" w14:textId="77777777" w:rsidR="00123E02" w:rsidRDefault="0074559F">
      <w:pPr>
        <w:ind w:firstLine="720"/>
        <w:jc w:val="both"/>
        <w:rPr>
          <w:sz w:val="28"/>
          <w:szCs w:val="28"/>
        </w:rPr>
      </w:pPr>
      <w:r>
        <w:rPr>
          <w:sz w:val="28"/>
          <w:szCs w:val="28"/>
        </w:rPr>
        <w:t>и) осуществляет контроль за исполнением плана работы Комиссии, подписывает постановления Комиссии;</w:t>
      </w:r>
    </w:p>
    <w:p w14:paraId="0DC964B0" w14:textId="77777777" w:rsidR="00123E02" w:rsidRDefault="0074559F">
      <w:pPr>
        <w:ind w:firstLine="720"/>
        <w:jc w:val="both"/>
        <w:rPr>
          <w:sz w:val="28"/>
          <w:szCs w:val="28"/>
        </w:rPr>
      </w:pPr>
      <w:r>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Алтайского края.</w:t>
      </w:r>
    </w:p>
    <w:p w14:paraId="0228701C" w14:textId="77777777" w:rsidR="00123E02" w:rsidRDefault="0074559F">
      <w:pPr>
        <w:ind w:firstLine="720"/>
        <w:jc w:val="both"/>
        <w:rPr>
          <w:sz w:val="28"/>
          <w:szCs w:val="28"/>
        </w:rPr>
      </w:pPr>
      <w:r>
        <w:rPr>
          <w:sz w:val="28"/>
          <w:szCs w:val="28"/>
        </w:rPr>
        <w:t>6.6. Заместитель председателя Комиссии осуществляет полномочия члена Комиссии, предусмотренные подпунктами «а» - «д» и «ж», пункта 6.8 настоящего Положения, а также:</w:t>
      </w:r>
    </w:p>
    <w:p w14:paraId="6461902D" w14:textId="77777777" w:rsidR="00123E02" w:rsidRDefault="0074559F">
      <w:pPr>
        <w:ind w:firstLine="720"/>
        <w:jc w:val="both"/>
        <w:rPr>
          <w:sz w:val="28"/>
          <w:szCs w:val="28"/>
        </w:rPr>
      </w:pPr>
      <w:r>
        <w:rPr>
          <w:sz w:val="28"/>
          <w:szCs w:val="28"/>
        </w:rPr>
        <w:t>а) выполняет поручения председателя Комиссии;</w:t>
      </w:r>
    </w:p>
    <w:p w14:paraId="0DE4FC6C" w14:textId="77777777" w:rsidR="00123E02" w:rsidRDefault="0074559F">
      <w:pPr>
        <w:ind w:firstLine="720"/>
        <w:jc w:val="both"/>
        <w:rPr>
          <w:sz w:val="28"/>
          <w:szCs w:val="28"/>
        </w:rPr>
      </w:pPr>
      <w:r>
        <w:rPr>
          <w:sz w:val="28"/>
          <w:szCs w:val="28"/>
        </w:rPr>
        <w:t>б) исполняет обязанности председателя комиссии в его отсутствие;</w:t>
      </w:r>
    </w:p>
    <w:p w14:paraId="24B47F32" w14:textId="77777777" w:rsidR="00123E02" w:rsidRDefault="0074559F">
      <w:pPr>
        <w:ind w:firstLine="720"/>
        <w:jc w:val="both"/>
        <w:rPr>
          <w:sz w:val="28"/>
          <w:szCs w:val="28"/>
        </w:rPr>
      </w:pPr>
      <w:r>
        <w:rPr>
          <w:sz w:val="28"/>
          <w:szCs w:val="28"/>
        </w:rPr>
        <w:t>в) обеспечивает контроль за исполнением постановлений Комиссии;</w:t>
      </w:r>
    </w:p>
    <w:p w14:paraId="3B807157" w14:textId="77777777" w:rsidR="00123E02" w:rsidRDefault="0074559F">
      <w:pPr>
        <w:ind w:firstLine="720"/>
        <w:jc w:val="both"/>
        <w:rPr>
          <w:sz w:val="28"/>
          <w:szCs w:val="28"/>
        </w:rPr>
      </w:pPr>
      <w:r>
        <w:rPr>
          <w:sz w:val="28"/>
          <w:szCs w:val="28"/>
        </w:rPr>
        <w:t>г) обеспечивает контроль за своевременной подготовкой материалов для рассмотрения на заседании Комиссии.</w:t>
      </w:r>
    </w:p>
    <w:p w14:paraId="4988D7B8" w14:textId="77777777" w:rsidR="00123E02" w:rsidRDefault="0074559F">
      <w:pPr>
        <w:ind w:firstLine="720"/>
        <w:jc w:val="both"/>
        <w:rPr>
          <w:sz w:val="28"/>
          <w:szCs w:val="28"/>
        </w:rPr>
      </w:pPr>
      <w:r>
        <w:rPr>
          <w:sz w:val="28"/>
          <w:szCs w:val="28"/>
        </w:rPr>
        <w:t>6.7. Ответственный секретарь Комиссии:</w:t>
      </w:r>
    </w:p>
    <w:p w14:paraId="21C881C4" w14:textId="77777777" w:rsidR="00123E02" w:rsidRDefault="0074559F">
      <w:pPr>
        <w:ind w:firstLine="720"/>
        <w:jc w:val="both"/>
        <w:rPr>
          <w:sz w:val="28"/>
          <w:szCs w:val="28"/>
        </w:rPr>
      </w:pPr>
      <w:r>
        <w:rPr>
          <w:sz w:val="28"/>
          <w:szCs w:val="28"/>
        </w:rPr>
        <w:t>а) осуществляет полномочия, предусмотренные подпунктами «а», «в» - «д» и «ж» пункта 6.8, а также подготовку материалов для рассмотрения на заседании Комиссии;</w:t>
      </w:r>
    </w:p>
    <w:p w14:paraId="24270077" w14:textId="77777777" w:rsidR="00123E02" w:rsidRDefault="0074559F">
      <w:pPr>
        <w:ind w:firstLine="720"/>
        <w:jc w:val="both"/>
        <w:rPr>
          <w:sz w:val="28"/>
          <w:szCs w:val="28"/>
        </w:rPr>
      </w:pPr>
      <w:r>
        <w:rPr>
          <w:sz w:val="28"/>
          <w:szCs w:val="28"/>
        </w:rPr>
        <w:t>б) отвечает за ведение делопроизводства Комиссии;</w:t>
      </w:r>
    </w:p>
    <w:p w14:paraId="07499AEB" w14:textId="77777777" w:rsidR="00123E02" w:rsidRDefault="0074559F">
      <w:pPr>
        <w:ind w:firstLine="720"/>
        <w:jc w:val="both"/>
        <w:rPr>
          <w:sz w:val="28"/>
          <w:szCs w:val="28"/>
        </w:rPr>
      </w:pPr>
      <w:r>
        <w:rPr>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2DC8DA00" w14:textId="77777777" w:rsidR="00123E02" w:rsidRDefault="0074559F">
      <w:pPr>
        <w:ind w:firstLine="720"/>
        <w:jc w:val="both"/>
        <w:rPr>
          <w:sz w:val="28"/>
          <w:szCs w:val="28"/>
        </w:rPr>
      </w:pPr>
      <w:r>
        <w:rPr>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14:paraId="0D60076C" w14:textId="77777777" w:rsidR="00123E02" w:rsidRDefault="0074559F">
      <w:pPr>
        <w:ind w:firstLine="720"/>
        <w:jc w:val="both"/>
        <w:rPr>
          <w:sz w:val="28"/>
          <w:szCs w:val="28"/>
        </w:rPr>
      </w:pPr>
      <w:r>
        <w:rPr>
          <w:sz w:val="28"/>
          <w:szCs w:val="28"/>
        </w:rPr>
        <w:t>д) обеспечивает вручение копий постановлений Комиссии.</w:t>
      </w:r>
    </w:p>
    <w:p w14:paraId="38097069" w14:textId="77777777" w:rsidR="00123E02" w:rsidRDefault="0074559F">
      <w:pPr>
        <w:ind w:firstLine="720"/>
        <w:jc w:val="both"/>
        <w:rPr>
          <w:sz w:val="28"/>
          <w:szCs w:val="28"/>
        </w:rPr>
      </w:pPr>
      <w:r>
        <w:rPr>
          <w:sz w:val="28"/>
          <w:szCs w:val="28"/>
        </w:rPr>
        <w:t>6.8.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14:paraId="5D2A2C22" w14:textId="77777777" w:rsidR="00123E02" w:rsidRDefault="0074559F">
      <w:pPr>
        <w:ind w:firstLine="720"/>
        <w:jc w:val="both"/>
        <w:rPr>
          <w:sz w:val="28"/>
          <w:szCs w:val="28"/>
        </w:rPr>
      </w:pPr>
      <w:r>
        <w:rPr>
          <w:sz w:val="28"/>
          <w:szCs w:val="28"/>
        </w:rPr>
        <w:t>а) участвуют в заседании Комиссии и его подготовке;</w:t>
      </w:r>
    </w:p>
    <w:p w14:paraId="35EBF2D6" w14:textId="77777777" w:rsidR="00123E02" w:rsidRDefault="0074559F">
      <w:pPr>
        <w:ind w:firstLine="720"/>
        <w:jc w:val="both"/>
        <w:rPr>
          <w:sz w:val="28"/>
          <w:szCs w:val="28"/>
        </w:rPr>
      </w:pPr>
      <w:r>
        <w:rPr>
          <w:sz w:val="28"/>
          <w:szCs w:val="28"/>
        </w:rPr>
        <w:t>б) предварительно (до заседаний Комиссии) знакомятся с материалами по вопросам, выносимым на ее рассмотрение;</w:t>
      </w:r>
    </w:p>
    <w:p w14:paraId="37CFD775" w14:textId="77777777" w:rsidR="00123E02" w:rsidRDefault="0074559F">
      <w:pPr>
        <w:ind w:firstLine="720"/>
        <w:jc w:val="both"/>
        <w:rPr>
          <w:sz w:val="28"/>
          <w:szCs w:val="28"/>
        </w:rPr>
      </w:pPr>
      <w:r>
        <w:rPr>
          <w:sz w:val="28"/>
          <w:szCs w:val="28"/>
        </w:rPr>
        <w:t>в) вносят предложения об отложении рассмотрения вопроса (дела) и о запросе дополнительных материалов по нему;</w:t>
      </w:r>
    </w:p>
    <w:p w14:paraId="3B896391" w14:textId="77777777" w:rsidR="00123E02" w:rsidRDefault="0074559F">
      <w:pPr>
        <w:ind w:firstLine="720"/>
        <w:jc w:val="both"/>
        <w:rPr>
          <w:sz w:val="28"/>
          <w:szCs w:val="28"/>
        </w:rPr>
      </w:pPr>
      <w:r>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20BD9722" w14:textId="77777777" w:rsidR="00123E02" w:rsidRDefault="0074559F">
      <w:pPr>
        <w:ind w:firstLine="720"/>
        <w:jc w:val="both"/>
        <w:rPr>
          <w:sz w:val="28"/>
          <w:szCs w:val="28"/>
        </w:rPr>
      </w:pPr>
      <w:r>
        <w:rPr>
          <w:sz w:val="28"/>
          <w:szCs w:val="28"/>
        </w:rPr>
        <w:t>д) участвуют в обсуждении постановлений, принимаемых Комиссией по рассматриваемым вопросам (делам), и голосуют при их принятии;</w:t>
      </w:r>
    </w:p>
    <w:p w14:paraId="245BA495" w14:textId="77777777" w:rsidR="00123E02" w:rsidRDefault="0074559F">
      <w:pPr>
        <w:ind w:firstLine="720"/>
        <w:jc w:val="both"/>
        <w:rPr>
          <w:sz w:val="28"/>
          <w:szCs w:val="28"/>
        </w:rPr>
      </w:pPr>
      <w:r>
        <w:rPr>
          <w:sz w:val="28"/>
          <w:szCs w:val="28"/>
        </w:rPr>
        <w:t>е) составляют протоколы об административных правонарушениях в случае и порядке, предусмотренных Кодексом Российской Федерации об административных правонарушениях;</w:t>
      </w:r>
    </w:p>
    <w:p w14:paraId="6AC5A891" w14:textId="77777777" w:rsidR="00123E02" w:rsidRDefault="0074559F">
      <w:pPr>
        <w:ind w:firstLine="720"/>
        <w:jc w:val="both"/>
        <w:rPr>
          <w:sz w:val="28"/>
          <w:szCs w:val="28"/>
        </w:rPr>
      </w:pPr>
      <w:r>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наличия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3BE0A49C" w14:textId="77777777" w:rsidR="00123E02" w:rsidRDefault="0074559F">
      <w:pPr>
        <w:ind w:firstLine="720"/>
        <w:jc w:val="both"/>
        <w:rPr>
          <w:sz w:val="28"/>
          <w:szCs w:val="28"/>
        </w:rPr>
      </w:pPr>
      <w:r>
        <w:rPr>
          <w:sz w:val="28"/>
          <w:szCs w:val="28"/>
        </w:rPr>
        <w:t>з) выполняют поручения председателя Комиссии;</w:t>
      </w:r>
    </w:p>
    <w:p w14:paraId="3417B7BC" w14:textId="77777777" w:rsidR="00123E02" w:rsidRDefault="0074559F">
      <w:pPr>
        <w:ind w:firstLine="720"/>
        <w:jc w:val="both"/>
        <w:rPr>
          <w:sz w:val="28"/>
          <w:szCs w:val="28"/>
        </w:rPr>
      </w:pPr>
      <w:r>
        <w:rPr>
          <w:sz w:val="28"/>
          <w:szCs w:val="28"/>
        </w:rPr>
        <w:t>и) информируют председателя Комиссии о своем участии в заседании или причинах отсутствия на заседании.</w:t>
      </w:r>
    </w:p>
    <w:p w14:paraId="0CF07095" w14:textId="77777777" w:rsidR="00123E02" w:rsidRDefault="0074559F">
      <w:pPr>
        <w:ind w:firstLine="720"/>
        <w:jc w:val="both"/>
        <w:rPr>
          <w:sz w:val="28"/>
          <w:szCs w:val="28"/>
        </w:rPr>
      </w:pPr>
      <w:r>
        <w:rPr>
          <w:sz w:val="28"/>
          <w:szCs w:val="28"/>
        </w:rPr>
        <w:t>6.9. Полномочия председателя, заместителя председателя, ответственного секретаря, члена Комиссии прекращаются при наличии следующих оснований:</w:t>
      </w:r>
    </w:p>
    <w:p w14:paraId="7F1BA9F7" w14:textId="77777777" w:rsidR="00123E02" w:rsidRDefault="0074559F">
      <w:pPr>
        <w:ind w:firstLine="720"/>
        <w:jc w:val="both"/>
        <w:rPr>
          <w:sz w:val="28"/>
          <w:szCs w:val="28"/>
        </w:rPr>
      </w:pPr>
      <w:r>
        <w:rPr>
          <w:sz w:val="28"/>
          <w:szCs w:val="28"/>
        </w:rPr>
        <w:t>а) подача письменного заявления о прекращении полномочий председателя Комиссии (заместителей председателя, ответственного секретаря или члена Комиссии) уполномоченным органам (должностным лицам);</w:t>
      </w:r>
    </w:p>
    <w:p w14:paraId="63545E84" w14:textId="77777777" w:rsidR="00123E02" w:rsidRDefault="0074559F">
      <w:pPr>
        <w:ind w:firstLine="720"/>
        <w:jc w:val="both"/>
        <w:rPr>
          <w:sz w:val="28"/>
          <w:szCs w:val="28"/>
        </w:rPr>
      </w:pPr>
      <w:r>
        <w:rPr>
          <w:sz w:val="28"/>
          <w:szCs w:val="28"/>
        </w:rPr>
        <w:t>б) признание председателя Комиссии (заместителей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36BADC79" w14:textId="77777777" w:rsidR="00123E02" w:rsidRDefault="0074559F">
      <w:pPr>
        <w:ind w:firstLine="720"/>
        <w:jc w:val="both"/>
        <w:rPr>
          <w:sz w:val="28"/>
          <w:szCs w:val="28"/>
        </w:rPr>
      </w:pPr>
      <w:r>
        <w:rPr>
          <w:sz w:val="28"/>
          <w:szCs w:val="28"/>
        </w:rPr>
        <w:t>в) прекращение полномочий Комиссии;</w:t>
      </w:r>
    </w:p>
    <w:p w14:paraId="39A8E4BA" w14:textId="77777777" w:rsidR="00123E02" w:rsidRDefault="0074559F">
      <w:pPr>
        <w:ind w:firstLine="720"/>
        <w:jc w:val="both"/>
        <w:rPr>
          <w:sz w:val="28"/>
          <w:szCs w:val="28"/>
        </w:rPr>
      </w:pPr>
      <w:r>
        <w:rPr>
          <w:sz w:val="28"/>
          <w:szCs w:val="28"/>
        </w:rPr>
        <w:t>г) увольнение председателя Комиссии (заместителей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1F5B7416" w14:textId="77777777" w:rsidR="00123E02" w:rsidRDefault="0074559F">
      <w:pPr>
        <w:ind w:firstLine="720"/>
        <w:jc w:val="both"/>
        <w:rPr>
          <w:sz w:val="28"/>
          <w:szCs w:val="28"/>
        </w:rPr>
      </w:pPr>
      <w:r>
        <w:rPr>
          <w:sz w:val="28"/>
          <w:szCs w:val="28"/>
        </w:rPr>
        <w:t>д) отзыв (замена) председателя Комиссии (заместителей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12813288" w14:textId="77777777" w:rsidR="00123E02" w:rsidRDefault="0074559F">
      <w:pPr>
        <w:ind w:firstLine="720"/>
        <w:jc w:val="both"/>
        <w:rPr>
          <w:sz w:val="28"/>
          <w:szCs w:val="28"/>
        </w:rPr>
      </w:pPr>
      <w:r>
        <w:rPr>
          <w:sz w:val="28"/>
          <w:szCs w:val="28"/>
        </w:rPr>
        <w:t>е) систематическое неисполнение или ненадлежащее исполнение председателем Комиссии (заместителями председателя, ответственным секретарем или членом Комиссии) своих полномочий;</w:t>
      </w:r>
    </w:p>
    <w:p w14:paraId="017C4A46" w14:textId="77777777" w:rsidR="00123E02" w:rsidRDefault="0074559F">
      <w:pPr>
        <w:ind w:firstLine="720"/>
        <w:jc w:val="both"/>
        <w:rPr>
          <w:sz w:val="28"/>
          <w:szCs w:val="28"/>
        </w:rPr>
      </w:pPr>
      <w:r>
        <w:rPr>
          <w:sz w:val="28"/>
          <w:szCs w:val="28"/>
        </w:rPr>
        <w:t>ж) по факту смерти.</w:t>
      </w:r>
    </w:p>
    <w:p w14:paraId="183A221E" w14:textId="77777777" w:rsidR="00123E02" w:rsidRDefault="0074559F">
      <w:pPr>
        <w:ind w:firstLine="720"/>
        <w:jc w:val="both"/>
        <w:rPr>
          <w:sz w:val="28"/>
          <w:szCs w:val="28"/>
        </w:rPr>
      </w:pPr>
      <w:r>
        <w:rPr>
          <w:sz w:val="28"/>
          <w:szCs w:val="28"/>
        </w:rPr>
        <w:t>6.10. При прекращении полномочий председатель Комиссии (заместители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6.9. настоящего Положения.</w:t>
      </w:r>
    </w:p>
    <w:p w14:paraId="093BA5B4" w14:textId="77777777" w:rsidR="00123E02" w:rsidRDefault="0074559F">
      <w:pPr>
        <w:ind w:firstLine="720"/>
        <w:jc w:val="both"/>
        <w:rPr>
          <w:sz w:val="28"/>
          <w:szCs w:val="28"/>
        </w:rPr>
      </w:pPr>
      <w:r>
        <w:rPr>
          <w:sz w:val="28"/>
          <w:szCs w:val="28"/>
        </w:rPr>
        <w:t>6.11.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w:t>
      </w:r>
    </w:p>
    <w:p w14:paraId="5050B056" w14:textId="77777777" w:rsidR="00123E02" w:rsidRDefault="0074559F">
      <w:pPr>
        <w:jc w:val="both"/>
        <w:rPr>
          <w:sz w:val="28"/>
          <w:szCs w:val="28"/>
        </w:rPr>
      </w:pPr>
      <w:r>
        <w:rPr>
          <w:sz w:val="28"/>
          <w:szCs w:val="28"/>
        </w:rPr>
        <w:tab/>
        <w:t>6.12. Заседания Комиссии проводятся в соответствии с планами работы не реже двух раз в месяц.</w:t>
      </w:r>
    </w:p>
    <w:p w14:paraId="4289AF71" w14:textId="77777777" w:rsidR="00123E02" w:rsidRDefault="0074559F">
      <w:pPr>
        <w:jc w:val="both"/>
        <w:rPr>
          <w:sz w:val="28"/>
          <w:szCs w:val="28"/>
        </w:rPr>
      </w:pPr>
      <w:r>
        <w:rPr>
          <w:sz w:val="28"/>
          <w:szCs w:val="28"/>
        </w:rPr>
        <w:tab/>
        <w:t>6.13.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Алтайского края не предусмотрено иное.</w:t>
      </w:r>
    </w:p>
    <w:p w14:paraId="371C5C44" w14:textId="77777777" w:rsidR="00123E02" w:rsidRDefault="0074559F">
      <w:pPr>
        <w:jc w:val="both"/>
        <w:rPr>
          <w:sz w:val="28"/>
          <w:szCs w:val="28"/>
        </w:rPr>
      </w:pPr>
      <w:r>
        <w:rPr>
          <w:sz w:val="28"/>
          <w:szCs w:val="28"/>
        </w:rPr>
        <w:tab/>
        <w:t>6.14. Предложения по рассмотрению вопросов на заседании Комиссии должны содержать:</w:t>
      </w:r>
    </w:p>
    <w:p w14:paraId="560C6ADA" w14:textId="77777777" w:rsidR="00123E02" w:rsidRDefault="0074559F">
      <w:pPr>
        <w:jc w:val="both"/>
        <w:rPr>
          <w:sz w:val="28"/>
          <w:szCs w:val="28"/>
        </w:rPr>
      </w:pPr>
      <w:r>
        <w:rPr>
          <w:sz w:val="28"/>
          <w:szCs w:val="28"/>
        </w:rPr>
        <w:tab/>
        <w:t>а) наименование вопроса и краткое обоснование необходимости его рассмотрения на заседании Комиссии;</w:t>
      </w:r>
    </w:p>
    <w:p w14:paraId="356C1858" w14:textId="77777777" w:rsidR="00123E02" w:rsidRDefault="0074559F">
      <w:pPr>
        <w:jc w:val="both"/>
        <w:rPr>
          <w:sz w:val="28"/>
          <w:szCs w:val="28"/>
        </w:rPr>
      </w:pPr>
      <w:r>
        <w:rPr>
          <w:sz w:val="28"/>
          <w:szCs w:val="28"/>
        </w:rPr>
        <w:tab/>
        <w:t>б) информацию об органе (организации, учреждении), и (или) должностном лице, и (или) члене Комиссии, ответственных за подготовку вопроса;</w:t>
      </w:r>
    </w:p>
    <w:p w14:paraId="0EEEB812" w14:textId="77777777" w:rsidR="00123E02" w:rsidRDefault="0074559F">
      <w:pPr>
        <w:jc w:val="both"/>
        <w:rPr>
          <w:sz w:val="28"/>
          <w:szCs w:val="28"/>
        </w:rPr>
      </w:pPr>
      <w:r>
        <w:rPr>
          <w:sz w:val="28"/>
          <w:szCs w:val="28"/>
        </w:rPr>
        <w:tab/>
        <w:t>в) перечень соисполнителей (при их наличии);</w:t>
      </w:r>
    </w:p>
    <w:p w14:paraId="771844AE" w14:textId="77777777" w:rsidR="00123E02" w:rsidRDefault="0074559F">
      <w:pPr>
        <w:jc w:val="both"/>
        <w:rPr>
          <w:sz w:val="28"/>
          <w:szCs w:val="28"/>
        </w:rPr>
      </w:pPr>
      <w:r>
        <w:rPr>
          <w:sz w:val="28"/>
          <w:szCs w:val="28"/>
        </w:rPr>
        <w:tab/>
        <w:t>г) срок рассмотрения на заседании Комиссии.</w:t>
      </w:r>
    </w:p>
    <w:p w14:paraId="790FC59D" w14:textId="77777777" w:rsidR="00123E02" w:rsidRDefault="0074559F">
      <w:pPr>
        <w:ind w:firstLine="708"/>
        <w:jc w:val="both"/>
        <w:rPr>
          <w:sz w:val="28"/>
          <w:szCs w:val="28"/>
        </w:rPr>
      </w:pPr>
      <w:r>
        <w:rPr>
          <w:sz w:val="28"/>
          <w:szCs w:val="28"/>
        </w:rPr>
        <w:t xml:space="preserve">6.15. Предложения в проект плана работы Комиссии могут направляться членам комиссии для их предварительного согласования. </w:t>
      </w:r>
    </w:p>
    <w:p w14:paraId="6D1D025B" w14:textId="77777777" w:rsidR="00123E02" w:rsidRDefault="0074559F">
      <w:pPr>
        <w:ind w:firstLine="708"/>
        <w:jc w:val="both"/>
        <w:rPr>
          <w:sz w:val="28"/>
          <w:szCs w:val="28"/>
        </w:rPr>
      </w:pPr>
      <w:r>
        <w:rPr>
          <w:sz w:val="28"/>
          <w:szCs w:val="28"/>
        </w:rPr>
        <w:t>6.16.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14:paraId="0CF053AC" w14:textId="77777777" w:rsidR="00123E02" w:rsidRDefault="0074559F">
      <w:pPr>
        <w:ind w:firstLine="708"/>
        <w:jc w:val="both"/>
        <w:rPr>
          <w:sz w:val="28"/>
          <w:szCs w:val="28"/>
        </w:rPr>
      </w:pPr>
      <w:r>
        <w:rPr>
          <w:sz w:val="28"/>
          <w:szCs w:val="28"/>
        </w:rPr>
        <w:t>6.17. Изменения в план работы Комиссии вносятся на заседании Комиссии на основании предложений лиц, входящих в ее состав.</w:t>
      </w:r>
    </w:p>
    <w:p w14:paraId="7AC6B5A3" w14:textId="77777777" w:rsidR="00123E02" w:rsidRDefault="0074559F">
      <w:pPr>
        <w:ind w:firstLine="708"/>
        <w:jc w:val="both"/>
        <w:rPr>
          <w:sz w:val="28"/>
          <w:szCs w:val="28"/>
        </w:rPr>
      </w:pPr>
      <w:r>
        <w:rPr>
          <w:sz w:val="28"/>
          <w:szCs w:val="28"/>
        </w:rPr>
        <w:t>6.18. 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34332B59" w14:textId="77777777" w:rsidR="00123E02" w:rsidRDefault="0074559F">
      <w:pPr>
        <w:ind w:firstLine="708"/>
        <w:jc w:val="both"/>
        <w:rPr>
          <w:sz w:val="28"/>
          <w:szCs w:val="28"/>
        </w:rPr>
      </w:pPr>
      <w:r>
        <w:rPr>
          <w:sz w:val="28"/>
          <w:szCs w:val="28"/>
        </w:rPr>
        <w:t>6.19.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14:paraId="2A12B5FF" w14:textId="77777777" w:rsidR="00123E02" w:rsidRDefault="0074559F">
      <w:pPr>
        <w:ind w:firstLine="708"/>
        <w:jc w:val="both"/>
        <w:rPr>
          <w:sz w:val="28"/>
          <w:szCs w:val="28"/>
        </w:rPr>
      </w:pPr>
      <w:r>
        <w:rPr>
          <w:sz w:val="28"/>
          <w:szCs w:val="28"/>
        </w:rPr>
        <w:t>а) справочно-аналитическую информацию по вопросу, вынесенному на рассмотрение;</w:t>
      </w:r>
    </w:p>
    <w:p w14:paraId="2ADCC81C" w14:textId="77777777" w:rsidR="00123E02" w:rsidRDefault="0074559F">
      <w:pPr>
        <w:ind w:firstLine="708"/>
        <w:jc w:val="both"/>
        <w:rPr>
          <w:sz w:val="28"/>
          <w:szCs w:val="28"/>
        </w:rPr>
      </w:pPr>
      <w:r>
        <w:rPr>
          <w:sz w:val="28"/>
          <w:szCs w:val="28"/>
        </w:rPr>
        <w:t>б) предложения в проект постановления Комиссии по рассматриваемому вопросу;</w:t>
      </w:r>
    </w:p>
    <w:p w14:paraId="72F5B728" w14:textId="77777777" w:rsidR="00123E02" w:rsidRDefault="0074559F">
      <w:pPr>
        <w:ind w:firstLine="708"/>
        <w:jc w:val="both"/>
        <w:rPr>
          <w:sz w:val="28"/>
          <w:szCs w:val="28"/>
        </w:rPr>
      </w:pPr>
      <w:r>
        <w:rPr>
          <w:sz w:val="28"/>
          <w:szCs w:val="28"/>
        </w:rPr>
        <w:t>в) особые мнения по представленному проекту постановления Комиссии, если таковые имеются;</w:t>
      </w:r>
    </w:p>
    <w:p w14:paraId="57806354" w14:textId="77777777" w:rsidR="00123E02" w:rsidRDefault="0074559F">
      <w:pPr>
        <w:ind w:firstLine="708"/>
        <w:jc w:val="both"/>
        <w:rPr>
          <w:sz w:val="28"/>
          <w:szCs w:val="28"/>
        </w:rPr>
      </w:pPr>
      <w:r>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736F79A2" w14:textId="77777777" w:rsidR="00123E02" w:rsidRDefault="0074559F">
      <w:pPr>
        <w:ind w:firstLine="708"/>
        <w:jc w:val="both"/>
        <w:rPr>
          <w:sz w:val="28"/>
          <w:szCs w:val="28"/>
        </w:rPr>
      </w:pPr>
      <w:r>
        <w:rPr>
          <w:sz w:val="28"/>
          <w:szCs w:val="28"/>
        </w:rPr>
        <w:t>д) иные сведения, необходимые для рассмотрения вопроса.</w:t>
      </w:r>
    </w:p>
    <w:p w14:paraId="169A402E" w14:textId="77777777" w:rsidR="00123E02" w:rsidRDefault="0074559F">
      <w:pPr>
        <w:ind w:firstLine="708"/>
        <w:jc w:val="both"/>
        <w:rPr>
          <w:sz w:val="28"/>
          <w:szCs w:val="28"/>
        </w:rPr>
      </w:pPr>
      <w:r>
        <w:rPr>
          <w:sz w:val="28"/>
          <w:szCs w:val="28"/>
        </w:rPr>
        <w:t>6.20.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14:paraId="369CCFCC" w14:textId="77777777" w:rsidR="00123E02" w:rsidRDefault="0074559F">
      <w:pPr>
        <w:ind w:firstLine="708"/>
        <w:jc w:val="both"/>
        <w:rPr>
          <w:sz w:val="28"/>
          <w:szCs w:val="28"/>
        </w:rPr>
      </w:pPr>
      <w:r>
        <w:rPr>
          <w:sz w:val="28"/>
          <w:szCs w:val="28"/>
        </w:rPr>
        <w:t>6.21.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14:paraId="38DC8998" w14:textId="77777777" w:rsidR="00123E02" w:rsidRDefault="0074559F">
      <w:pPr>
        <w:ind w:firstLine="708"/>
        <w:jc w:val="both"/>
        <w:rPr>
          <w:sz w:val="28"/>
          <w:szCs w:val="28"/>
        </w:rPr>
      </w:pPr>
      <w:r>
        <w:rPr>
          <w:sz w:val="28"/>
          <w:szCs w:val="28"/>
        </w:rPr>
        <w:t>6.22.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14:paraId="7F9766CE" w14:textId="77777777" w:rsidR="00123E02" w:rsidRDefault="0074559F">
      <w:pPr>
        <w:ind w:firstLine="708"/>
        <w:jc w:val="both"/>
        <w:rPr>
          <w:sz w:val="28"/>
          <w:szCs w:val="28"/>
        </w:rPr>
      </w:pPr>
      <w:r>
        <w:rPr>
          <w:sz w:val="28"/>
          <w:szCs w:val="28"/>
        </w:rPr>
        <w:t>6.23. О дате, времени, месте и повестке заседания Комиссии извещается прокурор.</w:t>
      </w:r>
    </w:p>
    <w:p w14:paraId="6E4FDDD3" w14:textId="77777777" w:rsidR="00123E02" w:rsidRDefault="0074559F">
      <w:pPr>
        <w:jc w:val="both"/>
        <w:rPr>
          <w:sz w:val="28"/>
          <w:szCs w:val="28"/>
        </w:rPr>
      </w:pPr>
      <w:r>
        <w:rPr>
          <w:sz w:val="28"/>
          <w:szCs w:val="28"/>
        </w:rPr>
        <w:tab/>
        <w:t>6.24. Заседание Комиссии является правомочным, если на нем присутствуют не менее половины ее членов. Члены Комиссии участвуют в ее заседаниях без права замены.</w:t>
      </w:r>
    </w:p>
    <w:p w14:paraId="08FDE490" w14:textId="77777777" w:rsidR="00123E02" w:rsidRDefault="0074559F">
      <w:pPr>
        <w:jc w:val="both"/>
        <w:rPr>
          <w:sz w:val="28"/>
          <w:szCs w:val="28"/>
        </w:rPr>
      </w:pPr>
      <w:r>
        <w:rPr>
          <w:sz w:val="28"/>
          <w:szCs w:val="28"/>
        </w:rPr>
        <w:tab/>
        <w:t>6.25. На заседании Комиссии председательствует ее председатель либо заместитель председателя. В случае отсутствия председателя и его заместителей председательствующий избирается путем голосования из числа присутствующих членов Комиссии.</w:t>
      </w:r>
    </w:p>
    <w:p w14:paraId="0F361400" w14:textId="77777777" w:rsidR="00123E02" w:rsidRDefault="0074559F">
      <w:pPr>
        <w:tabs>
          <w:tab w:val="left" w:pos="709"/>
        </w:tabs>
        <w:ind w:firstLine="720"/>
        <w:jc w:val="both"/>
        <w:rPr>
          <w:sz w:val="28"/>
          <w:szCs w:val="28"/>
        </w:rPr>
      </w:pPr>
      <w:r>
        <w:rPr>
          <w:sz w:val="28"/>
          <w:szCs w:val="28"/>
        </w:rPr>
        <w:t>6.26. Решения Комиссии принимаются большинством голосов присутствующих на заседании членов Комиссии.</w:t>
      </w:r>
    </w:p>
    <w:p w14:paraId="28A9F382" w14:textId="77777777" w:rsidR="00123E02" w:rsidRDefault="0074559F">
      <w:pPr>
        <w:tabs>
          <w:tab w:val="left" w:pos="709"/>
        </w:tabs>
        <w:ind w:firstLine="720"/>
        <w:jc w:val="both"/>
        <w:rPr>
          <w:sz w:val="28"/>
          <w:szCs w:val="28"/>
        </w:rPr>
      </w:pPr>
      <w:r>
        <w:rPr>
          <w:sz w:val="28"/>
          <w:szCs w:val="28"/>
        </w:rPr>
        <w:t>6.27.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1AEF7BD9" w14:textId="77777777" w:rsidR="00123E02" w:rsidRDefault="0074559F">
      <w:pPr>
        <w:tabs>
          <w:tab w:val="left" w:pos="709"/>
        </w:tabs>
        <w:ind w:firstLine="720"/>
        <w:jc w:val="both"/>
        <w:rPr>
          <w:sz w:val="28"/>
          <w:szCs w:val="28"/>
        </w:rPr>
      </w:pPr>
      <w:r>
        <w:rPr>
          <w:sz w:val="28"/>
          <w:szCs w:val="28"/>
        </w:rPr>
        <w:t>6.28. Результаты голосования, оглашенные председателем Комиссии, вносятся в протокол заседания Комиссии.</w:t>
      </w:r>
    </w:p>
    <w:p w14:paraId="706F0175" w14:textId="77777777" w:rsidR="00123E02" w:rsidRDefault="0074559F">
      <w:pPr>
        <w:tabs>
          <w:tab w:val="left" w:pos="709"/>
        </w:tabs>
        <w:ind w:firstLine="720"/>
        <w:jc w:val="both"/>
        <w:rPr>
          <w:sz w:val="28"/>
          <w:szCs w:val="28"/>
        </w:rPr>
      </w:pPr>
      <w:r>
        <w:rPr>
          <w:sz w:val="28"/>
          <w:szCs w:val="28"/>
        </w:rPr>
        <w:t>6.29. В протоколе заседания Комиссии указываются:</w:t>
      </w:r>
    </w:p>
    <w:p w14:paraId="6D97C63C" w14:textId="77777777" w:rsidR="00123E02" w:rsidRDefault="0074559F">
      <w:pPr>
        <w:tabs>
          <w:tab w:val="left" w:pos="709"/>
        </w:tabs>
        <w:ind w:firstLine="720"/>
        <w:jc w:val="both"/>
        <w:rPr>
          <w:sz w:val="28"/>
          <w:szCs w:val="28"/>
        </w:rPr>
      </w:pPr>
      <w:r>
        <w:rPr>
          <w:sz w:val="28"/>
          <w:szCs w:val="28"/>
        </w:rPr>
        <w:t>а) наименование Комиссии;</w:t>
      </w:r>
    </w:p>
    <w:p w14:paraId="729CD8D1" w14:textId="77777777" w:rsidR="00123E02" w:rsidRDefault="0074559F">
      <w:pPr>
        <w:tabs>
          <w:tab w:val="left" w:pos="709"/>
        </w:tabs>
        <w:ind w:firstLine="720"/>
        <w:jc w:val="both"/>
        <w:rPr>
          <w:sz w:val="28"/>
          <w:szCs w:val="28"/>
        </w:rPr>
      </w:pPr>
      <w:r>
        <w:rPr>
          <w:sz w:val="28"/>
          <w:szCs w:val="28"/>
        </w:rPr>
        <w:t>б) дата, время и место проведения заседания;</w:t>
      </w:r>
    </w:p>
    <w:p w14:paraId="0636AEDC" w14:textId="77777777" w:rsidR="00123E02" w:rsidRDefault="0074559F">
      <w:pPr>
        <w:tabs>
          <w:tab w:val="left" w:pos="709"/>
        </w:tabs>
        <w:ind w:firstLine="720"/>
        <w:jc w:val="both"/>
        <w:rPr>
          <w:sz w:val="28"/>
          <w:szCs w:val="28"/>
        </w:rPr>
      </w:pPr>
      <w:r>
        <w:rPr>
          <w:sz w:val="28"/>
          <w:szCs w:val="28"/>
        </w:rPr>
        <w:t>в) сведения о присутствующих и отсутствующих членах Комиссии, иных лицах, присутствующих на заседании;</w:t>
      </w:r>
    </w:p>
    <w:p w14:paraId="7ADED4CE" w14:textId="77777777" w:rsidR="00123E02" w:rsidRDefault="0074559F">
      <w:pPr>
        <w:tabs>
          <w:tab w:val="left" w:pos="709"/>
        </w:tabs>
        <w:ind w:firstLine="720"/>
        <w:jc w:val="both"/>
        <w:rPr>
          <w:sz w:val="28"/>
          <w:szCs w:val="28"/>
        </w:rPr>
      </w:pPr>
      <w:r>
        <w:rPr>
          <w:sz w:val="28"/>
          <w:szCs w:val="28"/>
        </w:rPr>
        <w:t>г) повестка дня;</w:t>
      </w:r>
    </w:p>
    <w:p w14:paraId="5196ED74" w14:textId="77777777" w:rsidR="00123E02" w:rsidRDefault="0074559F">
      <w:pPr>
        <w:tabs>
          <w:tab w:val="left" w:pos="709"/>
        </w:tabs>
        <w:ind w:firstLine="720"/>
        <w:jc w:val="both"/>
        <w:rPr>
          <w:sz w:val="28"/>
          <w:szCs w:val="28"/>
        </w:rPr>
      </w:pPr>
      <w:r>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14:paraId="2620567B" w14:textId="77777777" w:rsidR="00123E02" w:rsidRDefault="0074559F">
      <w:pPr>
        <w:tabs>
          <w:tab w:val="left" w:pos="709"/>
        </w:tabs>
        <w:ind w:firstLine="720"/>
        <w:jc w:val="both"/>
        <w:rPr>
          <w:sz w:val="28"/>
          <w:szCs w:val="28"/>
        </w:rPr>
      </w:pPr>
      <w:r>
        <w:rPr>
          <w:sz w:val="28"/>
          <w:szCs w:val="28"/>
        </w:rPr>
        <w:t>е) наименование вопросов, рассмотренных на заседании Комиссии, и ход их обсуждения;</w:t>
      </w:r>
    </w:p>
    <w:p w14:paraId="41A27045" w14:textId="77777777" w:rsidR="00123E02" w:rsidRDefault="0074559F">
      <w:pPr>
        <w:tabs>
          <w:tab w:val="left" w:pos="709"/>
        </w:tabs>
        <w:ind w:firstLine="720"/>
        <w:jc w:val="both"/>
        <w:rPr>
          <w:sz w:val="28"/>
          <w:szCs w:val="28"/>
        </w:rPr>
      </w:pPr>
      <w:r>
        <w:rPr>
          <w:sz w:val="28"/>
          <w:szCs w:val="28"/>
        </w:rPr>
        <w:t>ж) результаты голосования по вопросам, обсуждаемым на заседании Комиссии;</w:t>
      </w:r>
    </w:p>
    <w:p w14:paraId="0FB9DAC4" w14:textId="77777777" w:rsidR="00123E02" w:rsidRDefault="0074559F">
      <w:pPr>
        <w:tabs>
          <w:tab w:val="left" w:pos="709"/>
        </w:tabs>
        <w:ind w:firstLine="720"/>
        <w:jc w:val="both"/>
        <w:rPr>
          <w:sz w:val="28"/>
          <w:szCs w:val="28"/>
        </w:rPr>
      </w:pPr>
      <w:r>
        <w:rPr>
          <w:sz w:val="28"/>
          <w:szCs w:val="28"/>
        </w:rPr>
        <w:t>з) решение, принятое по рассматриваемому вопросу.</w:t>
      </w:r>
    </w:p>
    <w:p w14:paraId="680A408E" w14:textId="77777777" w:rsidR="00123E02" w:rsidRDefault="0074559F">
      <w:pPr>
        <w:tabs>
          <w:tab w:val="left" w:pos="709"/>
        </w:tabs>
        <w:ind w:firstLine="720"/>
        <w:jc w:val="both"/>
        <w:rPr>
          <w:sz w:val="28"/>
          <w:szCs w:val="28"/>
        </w:rPr>
      </w:pPr>
      <w:r>
        <w:rPr>
          <w:sz w:val="28"/>
          <w:szCs w:val="28"/>
        </w:rPr>
        <w:t>6.30.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6C5B7FFE" w14:textId="77777777" w:rsidR="00123E02" w:rsidRDefault="0074559F">
      <w:pPr>
        <w:tabs>
          <w:tab w:val="left" w:pos="709"/>
        </w:tabs>
        <w:ind w:firstLine="720"/>
        <w:jc w:val="both"/>
        <w:rPr>
          <w:sz w:val="28"/>
          <w:szCs w:val="28"/>
        </w:rPr>
      </w:pPr>
      <w:r>
        <w:rPr>
          <w:sz w:val="28"/>
          <w:szCs w:val="28"/>
        </w:rPr>
        <w:t>6.31. Протокол заседания Комиссии подписывается председательствующим на заседании Комиссии и секретарем заседания Комиссии.</w:t>
      </w:r>
    </w:p>
    <w:p w14:paraId="0D4A2F82" w14:textId="77777777" w:rsidR="00123E02" w:rsidRDefault="0074559F">
      <w:pPr>
        <w:tabs>
          <w:tab w:val="left" w:pos="709"/>
        </w:tabs>
        <w:ind w:firstLine="720"/>
        <w:jc w:val="both"/>
        <w:rPr>
          <w:sz w:val="28"/>
          <w:szCs w:val="28"/>
        </w:rPr>
      </w:pPr>
      <w:r>
        <w:rPr>
          <w:sz w:val="28"/>
          <w:szCs w:val="28"/>
        </w:rPr>
        <w:t xml:space="preserve"> 6.32. Решения Комиссии оформляются в форме постановлений, в которых указываются:</w:t>
      </w:r>
    </w:p>
    <w:p w14:paraId="720D47FE" w14:textId="77777777" w:rsidR="00123E02" w:rsidRDefault="0074559F">
      <w:pPr>
        <w:tabs>
          <w:tab w:val="left" w:pos="709"/>
        </w:tabs>
        <w:ind w:firstLine="720"/>
        <w:jc w:val="both"/>
        <w:rPr>
          <w:sz w:val="28"/>
          <w:szCs w:val="28"/>
        </w:rPr>
      </w:pPr>
      <w:r>
        <w:rPr>
          <w:sz w:val="28"/>
          <w:szCs w:val="28"/>
        </w:rPr>
        <w:t>а) наименование Комиссии;</w:t>
      </w:r>
    </w:p>
    <w:p w14:paraId="028FDD34" w14:textId="77777777" w:rsidR="00123E02" w:rsidRDefault="0074559F">
      <w:pPr>
        <w:tabs>
          <w:tab w:val="left" w:pos="709"/>
        </w:tabs>
        <w:ind w:firstLine="720"/>
        <w:jc w:val="both"/>
        <w:rPr>
          <w:sz w:val="28"/>
          <w:szCs w:val="28"/>
        </w:rPr>
      </w:pPr>
      <w:r>
        <w:rPr>
          <w:sz w:val="28"/>
          <w:szCs w:val="28"/>
        </w:rPr>
        <w:t>б) дата;</w:t>
      </w:r>
    </w:p>
    <w:p w14:paraId="6425C62A" w14:textId="77777777" w:rsidR="00123E02" w:rsidRDefault="0074559F">
      <w:pPr>
        <w:tabs>
          <w:tab w:val="left" w:pos="709"/>
        </w:tabs>
        <w:ind w:firstLine="720"/>
        <w:jc w:val="both"/>
        <w:rPr>
          <w:sz w:val="28"/>
          <w:szCs w:val="28"/>
        </w:rPr>
      </w:pPr>
      <w:r>
        <w:rPr>
          <w:sz w:val="28"/>
          <w:szCs w:val="28"/>
        </w:rPr>
        <w:t>в) время и место проведения заседания;</w:t>
      </w:r>
    </w:p>
    <w:p w14:paraId="183034E5" w14:textId="77777777" w:rsidR="00123E02" w:rsidRDefault="0074559F">
      <w:pPr>
        <w:tabs>
          <w:tab w:val="left" w:pos="709"/>
        </w:tabs>
        <w:ind w:firstLine="720"/>
        <w:jc w:val="both"/>
        <w:rPr>
          <w:sz w:val="28"/>
          <w:szCs w:val="28"/>
        </w:rPr>
      </w:pPr>
      <w:r>
        <w:rPr>
          <w:sz w:val="28"/>
          <w:szCs w:val="28"/>
        </w:rPr>
        <w:t>г) сведения о присутствующих и отсутствующих членах Комиссии;</w:t>
      </w:r>
    </w:p>
    <w:p w14:paraId="0C69F46F" w14:textId="77777777" w:rsidR="00123E02" w:rsidRDefault="0074559F">
      <w:pPr>
        <w:tabs>
          <w:tab w:val="left" w:pos="709"/>
        </w:tabs>
        <w:ind w:firstLine="720"/>
        <w:jc w:val="both"/>
        <w:rPr>
          <w:sz w:val="28"/>
          <w:szCs w:val="28"/>
        </w:rPr>
      </w:pPr>
      <w:r>
        <w:rPr>
          <w:sz w:val="28"/>
          <w:szCs w:val="28"/>
        </w:rPr>
        <w:t>д) сведения об иных лицах, присутствующих на заседании;</w:t>
      </w:r>
    </w:p>
    <w:p w14:paraId="57D3057D" w14:textId="77777777" w:rsidR="00123E02" w:rsidRDefault="0074559F">
      <w:pPr>
        <w:tabs>
          <w:tab w:val="left" w:pos="709"/>
        </w:tabs>
        <w:ind w:firstLine="720"/>
        <w:jc w:val="both"/>
        <w:rPr>
          <w:sz w:val="28"/>
          <w:szCs w:val="28"/>
        </w:rPr>
      </w:pPr>
      <w:r>
        <w:rPr>
          <w:sz w:val="28"/>
          <w:szCs w:val="28"/>
        </w:rPr>
        <w:t>е) вопрос повестки дня, по которому вынесено постановление;</w:t>
      </w:r>
    </w:p>
    <w:p w14:paraId="55866AF8" w14:textId="77777777" w:rsidR="00123E02" w:rsidRDefault="0074559F">
      <w:pPr>
        <w:tabs>
          <w:tab w:val="left" w:pos="709"/>
        </w:tabs>
        <w:ind w:firstLine="720"/>
        <w:jc w:val="both"/>
        <w:rPr>
          <w:sz w:val="28"/>
          <w:szCs w:val="28"/>
        </w:rPr>
      </w:pPr>
      <w:r>
        <w:rPr>
          <w:sz w:val="28"/>
          <w:szCs w:val="28"/>
        </w:rPr>
        <w:t>ж) содержание рассматриваемого вопроса;</w:t>
      </w:r>
    </w:p>
    <w:p w14:paraId="20C28EC7" w14:textId="77777777" w:rsidR="00123E02" w:rsidRDefault="0074559F">
      <w:pPr>
        <w:tabs>
          <w:tab w:val="left" w:pos="709"/>
        </w:tabs>
        <w:ind w:firstLine="720"/>
        <w:jc w:val="both"/>
        <w:rPr>
          <w:sz w:val="28"/>
          <w:szCs w:val="28"/>
        </w:rPr>
      </w:pPr>
      <w:r>
        <w:rPr>
          <w:sz w:val="28"/>
          <w:szCs w:val="28"/>
        </w:rPr>
        <w:t>з) выявленные по рассматриваемому вопросу нарушения прав и законных интересов несовершеннолетних (при их наличии);</w:t>
      </w:r>
    </w:p>
    <w:p w14:paraId="62EC243C" w14:textId="77777777" w:rsidR="00123E02" w:rsidRDefault="0074559F">
      <w:pPr>
        <w:tabs>
          <w:tab w:val="left" w:pos="709"/>
        </w:tabs>
        <w:ind w:firstLine="720"/>
        <w:jc w:val="both"/>
        <w:rPr>
          <w:sz w:val="28"/>
          <w:szCs w:val="28"/>
        </w:rPr>
      </w:pPr>
      <w:r>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1836F7A1" w14:textId="77777777" w:rsidR="00123E02" w:rsidRDefault="0074559F">
      <w:pPr>
        <w:tabs>
          <w:tab w:val="left" w:pos="709"/>
        </w:tabs>
        <w:ind w:firstLine="720"/>
        <w:jc w:val="both"/>
        <w:rPr>
          <w:sz w:val="28"/>
          <w:szCs w:val="28"/>
        </w:rPr>
      </w:pPr>
      <w:r>
        <w:rPr>
          <w:sz w:val="28"/>
          <w:szCs w:val="28"/>
        </w:rPr>
        <w:t>к) решение, принятое по рассматриваемому вопросу;</w:t>
      </w:r>
    </w:p>
    <w:p w14:paraId="0FC68933" w14:textId="77777777" w:rsidR="00123E02" w:rsidRDefault="0074559F">
      <w:pPr>
        <w:tabs>
          <w:tab w:val="left" w:pos="709"/>
        </w:tabs>
        <w:ind w:firstLine="720"/>
        <w:jc w:val="both"/>
        <w:rPr>
          <w:sz w:val="28"/>
          <w:szCs w:val="28"/>
        </w:rPr>
      </w:pPr>
      <w:r>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4E8A155C" w14:textId="77777777" w:rsidR="00123E02" w:rsidRDefault="0074559F">
      <w:pPr>
        <w:tabs>
          <w:tab w:val="left" w:pos="709"/>
        </w:tabs>
        <w:ind w:firstLine="720"/>
        <w:jc w:val="both"/>
        <w:rPr>
          <w:sz w:val="28"/>
          <w:szCs w:val="28"/>
        </w:rPr>
      </w:pPr>
      <w:r>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22624E3A" w14:textId="77777777" w:rsidR="00123E02" w:rsidRDefault="0074559F">
      <w:pPr>
        <w:ind w:firstLine="709"/>
        <w:jc w:val="both"/>
        <w:rPr>
          <w:sz w:val="28"/>
          <w:szCs w:val="28"/>
        </w:rPr>
      </w:pPr>
      <w:r>
        <w:rPr>
          <w:sz w:val="28"/>
          <w:szCs w:val="28"/>
        </w:rPr>
        <w:t>6.33. Постановления Комиссии направляются членам Комиссии, в органы и учреждения системы профилактики и иным заинтересованным лицам и организациям.</w:t>
      </w:r>
    </w:p>
    <w:p w14:paraId="305FDED0" w14:textId="77777777" w:rsidR="00123E02" w:rsidRDefault="0074559F">
      <w:pPr>
        <w:ind w:firstLine="709"/>
        <w:jc w:val="both"/>
        <w:rPr>
          <w:sz w:val="28"/>
          <w:szCs w:val="28"/>
        </w:rPr>
      </w:pPr>
      <w:r>
        <w:rPr>
          <w:sz w:val="28"/>
          <w:szCs w:val="28"/>
        </w:rPr>
        <w:t>6.34. Постановления, принятые Комиссией, обязательны для исполнения органами и учреждениями системы профилактики.</w:t>
      </w:r>
    </w:p>
    <w:p w14:paraId="68F39FEF" w14:textId="77777777" w:rsidR="00123E02" w:rsidRDefault="0074559F">
      <w:pPr>
        <w:ind w:firstLine="709"/>
        <w:jc w:val="both"/>
        <w:rPr>
          <w:sz w:val="28"/>
          <w:szCs w:val="28"/>
        </w:rPr>
      </w:pPr>
      <w:r>
        <w:rPr>
          <w:sz w:val="28"/>
          <w:szCs w:val="28"/>
        </w:rPr>
        <w:t>6.35. Органы и учреждения системы профилактики обязаны сообщить Комиссии о мерах, принятых по исполнению постановления, в указанный в нем срок.</w:t>
      </w:r>
    </w:p>
    <w:p w14:paraId="654B93E0" w14:textId="77777777" w:rsidR="00123E02" w:rsidRDefault="0074559F">
      <w:pPr>
        <w:ind w:firstLine="709"/>
        <w:jc w:val="both"/>
        <w:rPr>
          <w:sz w:val="28"/>
          <w:szCs w:val="28"/>
        </w:rPr>
      </w:pPr>
      <w:r>
        <w:rPr>
          <w:sz w:val="28"/>
          <w:szCs w:val="28"/>
        </w:rPr>
        <w:t>6.36. Постановление Комиссии может быть обжаловано в порядке, установленном законодательством Российской Федерации.</w:t>
      </w:r>
    </w:p>
    <w:p w14:paraId="1F74E27A" w14:textId="77777777" w:rsidR="00123E02" w:rsidRDefault="00123E02">
      <w:pPr>
        <w:ind w:firstLine="709"/>
        <w:jc w:val="both"/>
        <w:rPr>
          <w:sz w:val="27"/>
          <w:szCs w:val="27"/>
        </w:rPr>
      </w:pPr>
    </w:p>
    <w:p w14:paraId="62211D96" w14:textId="77777777" w:rsidR="00123E02" w:rsidRDefault="00123E02">
      <w:pPr>
        <w:pStyle w:val="12"/>
        <w:spacing w:line="240" w:lineRule="auto"/>
        <w:ind w:left="0" w:firstLine="709"/>
        <w:jc w:val="both"/>
      </w:pPr>
    </w:p>
    <w:p w14:paraId="2B78F755" w14:textId="77777777" w:rsidR="00123E02" w:rsidRDefault="0074559F">
      <w:pPr>
        <w:rPr>
          <w:sz w:val="28"/>
        </w:rPr>
      </w:pPr>
      <w:r>
        <w:rPr>
          <w:sz w:val="28"/>
        </w:rPr>
        <w:t xml:space="preserve">                                             </w:t>
      </w:r>
    </w:p>
    <w:p w14:paraId="5AB54AAC" w14:textId="77777777" w:rsidR="00123E02" w:rsidRDefault="00123E02"/>
    <w:p w14:paraId="77FE9DAB" w14:textId="77777777" w:rsidR="00123E02" w:rsidRDefault="00123E02"/>
    <w:p w14:paraId="7DF3AC9E" w14:textId="77777777" w:rsidR="00123E02" w:rsidRDefault="00123E02"/>
    <w:p w14:paraId="08322136" w14:textId="77777777" w:rsidR="00123E02" w:rsidRDefault="00123E02">
      <w:bookmarkStart w:id="0" w:name="_GoBack"/>
      <w:bookmarkEnd w:id="0"/>
    </w:p>
    <w:sectPr w:rsidR="00123E0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2A"/>
    <w:multiLevelType w:val="multilevel"/>
    <w:tmpl w:val="3F4CA3B8"/>
    <w:lvl w:ilvl="0">
      <w:start w:val="3"/>
      <w:numFmt w:val="decimal"/>
      <w:lvlText w:val="%1."/>
      <w:lvlJc w:val="left"/>
      <w:pPr>
        <w:tabs>
          <w:tab w:val="num" w:pos="0"/>
        </w:tabs>
        <w:ind w:left="720" w:hanging="360"/>
      </w:pPr>
      <w:rPr>
        <w:rFonts w:cs="Times New Roman"/>
      </w:rPr>
    </w:lvl>
    <w:lvl w:ilvl="1">
      <w:start w:val="8"/>
      <w:numFmt w:val="decimal"/>
      <w:lvlText w:val="%1.%2."/>
      <w:lvlJc w:val="left"/>
      <w:pPr>
        <w:tabs>
          <w:tab w:val="num" w:pos="0"/>
        </w:tabs>
        <w:ind w:left="1984" w:hanging="1275"/>
      </w:pPr>
      <w:rPr>
        <w:rFonts w:cs="Times New Roman"/>
      </w:rPr>
    </w:lvl>
    <w:lvl w:ilvl="2">
      <w:start w:val="1"/>
      <w:numFmt w:val="decimal"/>
      <w:lvlText w:val="%1.%2.%3."/>
      <w:lvlJc w:val="left"/>
      <w:pPr>
        <w:tabs>
          <w:tab w:val="num" w:pos="0"/>
        </w:tabs>
        <w:ind w:left="2333" w:hanging="1275"/>
      </w:pPr>
      <w:rPr>
        <w:rFonts w:cs="Times New Roman"/>
      </w:rPr>
    </w:lvl>
    <w:lvl w:ilvl="3">
      <w:start w:val="1"/>
      <w:numFmt w:val="decimal"/>
      <w:lvlText w:val="%1.%2.%3.%4."/>
      <w:lvlJc w:val="left"/>
      <w:pPr>
        <w:tabs>
          <w:tab w:val="num" w:pos="0"/>
        </w:tabs>
        <w:ind w:left="2682" w:hanging="1275"/>
      </w:pPr>
      <w:rPr>
        <w:rFonts w:cs="Times New Roman"/>
      </w:rPr>
    </w:lvl>
    <w:lvl w:ilvl="4">
      <w:start w:val="1"/>
      <w:numFmt w:val="decimal"/>
      <w:lvlText w:val="%1.%2.%3.%4.%5."/>
      <w:lvlJc w:val="left"/>
      <w:pPr>
        <w:tabs>
          <w:tab w:val="num" w:pos="0"/>
        </w:tabs>
        <w:ind w:left="3031" w:hanging="1275"/>
      </w:pPr>
      <w:rPr>
        <w:rFonts w:cs="Times New Roman"/>
      </w:rPr>
    </w:lvl>
    <w:lvl w:ilvl="5">
      <w:start w:val="1"/>
      <w:numFmt w:val="decimal"/>
      <w:lvlText w:val="%1.%2.%3.%4.%5.%6."/>
      <w:lvlJc w:val="left"/>
      <w:pPr>
        <w:tabs>
          <w:tab w:val="num" w:pos="0"/>
        </w:tabs>
        <w:ind w:left="3545" w:hanging="1440"/>
      </w:pPr>
      <w:rPr>
        <w:rFonts w:cs="Times New Roman"/>
      </w:rPr>
    </w:lvl>
    <w:lvl w:ilvl="6">
      <w:start w:val="1"/>
      <w:numFmt w:val="decimal"/>
      <w:lvlText w:val="%1.%2.%3.%4.%5.%6.%7."/>
      <w:lvlJc w:val="left"/>
      <w:pPr>
        <w:tabs>
          <w:tab w:val="num" w:pos="0"/>
        </w:tabs>
        <w:ind w:left="4254" w:hanging="1800"/>
      </w:pPr>
      <w:rPr>
        <w:rFonts w:cs="Times New Roman"/>
      </w:rPr>
    </w:lvl>
    <w:lvl w:ilvl="7">
      <w:start w:val="1"/>
      <w:numFmt w:val="decimal"/>
      <w:lvlText w:val="%1.%2.%3.%4.%5.%6.%7.%8."/>
      <w:lvlJc w:val="left"/>
      <w:pPr>
        <w:tabs>
          <w:tab w:val="num" w:pos="0"/>
        </w:tabs>
        <w:ind w:left="4603" w:hanging="1800"/>
      </w:pPr>
      <w:rPr>
        <w:rFonts w:cs="Times New Roman"/>
      </w:rPr>
    </w:lvl>
    <w:lvl w:ilvl="8">
      <w:start w:val="1"/>
      <w:numFmt w:val="decimal"/>
      <w:lvlText w:val="%1.%2.%3.%4.%5.%6.%7.%8.%9."/>
      <w:lvlJc w:val="left"/>
      <w:pPr>
        <w:tabs>
          <w:tab w:val="num" w:pos="0"/>
        </w:tabs>
        <w:ind w:left="5312" w:hanging="2160"/>
      </w:pPr>
      <w:rPr>
        <w:rFonts w:cs="Times New Roman"/>
      </w:rPr>
    </w:lvl>
  </w:abstractNum>
  <w:abstractNum w:abstractNumId="1" w15:restartNumberingAfterBreak="0">
    <w:nsid w:val="1976700A"/>
    <w:multiLevelType w:val="multilevel"/>
    <w:tmpl w:val="198EA4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02"/>
    <w:rsid w:val="00123E02"/>
    <w:rsid w:val="0074559F"/>
    <w:rsid w:val="009D6788"/>
    <w:rsid w:val="00DA36FE"/>
    <w:rsid w:val="00E223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FE8C"/>
  <w15:docId w15:val="{15C525C8-800C-469D-A33B-F6A005ED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EC"/>
    <w:rPr>
      <w:rFonts w:ascii="Times New Roman" w:eastAsia="Times New Roman" w:hAnsi="Times New Roman" w:cs="Times New Roman"/>
      <w:sz w:val="24"/>
      <w:szCs w:val="24"/>
      <w:lang w:eastAsia="ru-RU"/>
    </w:rPr>
  </w:style>
  <w:style w:type="paragraph" w:styleId="1">
    <w:name w:val="heading 1"/>
    <w:basedOn w:val="a"/>
    <w:next w:val="a"/>
    <w:link w:val="10"/>
    <w:qFormat/>
    <w:rsid w:val="00E05B11"/>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E05B11"/>
    <w:rPr>
      <w:rFonts w:ascii="Times New Roman" w:eastAsia="Calibri" w:hAnsi="Times New Roman" w:cs="Times New Roman"/>
      <w:sz w:val="28"/>
      <w:szCs w:val="28"/>
      <w:lang w:eastAsia="ru-RU"/>
    </w:rPr>
  </w:style>
  <w:style w:type="character" w:customStyle="1" w:styleId="10">
    <w:name w:val="Заголовок 1 Знак"/>
    <w:basedOn w:val="a0"/>
    <w:link w:val="1"/>
    <w:qFormat/>
    <w:rsid w:val="00E05B11"/>
    <w:rPr>
      <w:rFonts w:ascii="Times New Roman" w:eastAsia="Times New Roman" w:hAnsi="Times New Roman" w:cs="Times New Roman"/>
      <w:b/>
      <w:sz w:val="24"/>
      <w:szCs w:val="24"/>
      <w:lang w:eastAsia="ru-RU"/>
    </w:rPr>
  </w:style>
  <w:style w:type="character" w:customStyle="1" w:styleId="a4">
    <w:name w:val="Заголовок Знак"/>
    <w:basedOn w:val="a0"/>
    <w:qFormat/>
    <w:rsid w:val="00E05B11"/>
    <w:rPr>
      <w:rFonts w:ascii="Times New Roman" w:eastAsia="Times New Roman" w:hAnsi="Times New Roman" w:cs="Times New Roman"/>
      <w:b/>
      <w:sz w:val="28"/>
      <w:szCs w:val="20"/>
      <w:lang w:eastAsia="ru-RU"/>
    </w:rPr>
  </w:style>
  <w:style w:type="character" w:customStyle="1" w:styleId="a5">
    <w:name w:val="Текст выноски Знак"/>
    <w:basedOn w:val="a0"/>
    <w:uiPriority w:val="99"/>
    <w:semiHidden/>
    <w:qFormat/>
    <w:rsid w:val="001C3C46"/>
    <w:rPr>
      <w:rFonts w:ascii="Segoe UI" w:eastAsia="Times New Roman" w:hAnsi="Segoe UI" w:cs="Segoe UI"/>
      <w:sz w:val="18"/>
      <w:szCs w:val="18"/>
      <w:lang w:eastAsia="ru-RU"/>
    </w:rPr>
  </w:style>
  <w:style w:type="character" w:customStyle="1" w:styleId="-">
    <w:name w:val="Интернет-ссылка"/>
    <w:rPr>
      <w:color w:val="000080"/>
      <w:u w:val="single"/>
    </w:rPr>
  </w:style>
  <w:style w:type="paragraph" w:styleId="a6">
    <w:name w:val="Title"/>
    <w:basedOn w:val="a"/>
    <w:next w:val="a7"/>
    <w:qFormat/>
    <w:rsid w:val="00E05B11"/>
    <w:pPr>
      <w:spacing w:before="120" w:line="240" w:lineRule="atLeast"/>
      <w:jc w:val="center"/>
    </w:pPr>
    <w:rPr>
      <w:b/>
      <w:sz w:val="28"/>
      <w:szCs w:val="20"/>
    </w:rPr>
  </w:style>
  <w:style w:type="paragraph" w:styleId="a7">
    <w:name w:val="Body Text"/>
    <w:basedOn w:val="a"/>
    <w:pPr>
      <w:spacing w:after="140" w:line="276" w:lineRule="auto"/>
    </w:pPr>
  </w:style>
  <w:style w:type="paragraph" w:styleId="a8">
    <w:name w:val="List"/>
    <w:basedOn w:val="a"/>
    <w:uiPriority w:val="99"/>
    <w:semiHidden/>
    <w:unhideWhenUsed/>
    <w:rsid w:val="00D4603F"/>
    <w:pPr>
      <w:ind w:left="283" w:hanging="283"/>
      <w:contextualSpacing/>
    </w:pPr>
  </w:style>
  <w:style w:type="paragraph" w:styleId="a9">
    <w:name w:val="caption"/>
    <w:basedOn w:val="a"/>
    <w:next w:val="a"/>
    <w:qFormat/>
    <w:rsid w:val="00E05B11"/>
    <w:pPr>
      <w:spacing w:before="120" w:line="240" w:lineRule="atLeast"/>
      <w:ind w:firstLine="709"/>
      <w:jc w:val="center"/>
    </w:pPr>
    <w:rPr>
      <w:b/>
      <w:sz w:val="32"/>
      <w:szCs w:val="20"/>
    </w:rPr>
  </w:style>
  <w:style w:type="paragraph" w:styleId="aa">
    <w:name w:val="index heading"/>
    <w:basedOn w:val="a"/>
    <w:qFormat/>
    <w:pPr>
      <w:suppressLineNumbers/>
    </w:pPr>
    <w:rPr>
      <w:rFonts w:cs="Arial"/>
    </w:rPr>
  </w:style>
  <w:style w:type="paragraph" w:customStyle="1" w:styleId="11">
    <w:name w:val="Абзац списка1"/>
    <w:basedOn w:val="a"/>
    <w:qFormat/>
    <w:rsid w:val="00E05B11"/>
    <w:pPr>
      <w:ind w:left="720"/>
    </w:pPr>
    <w:rPr>
      <w:rFonts w:eastAsia="Calibri"/>
    </w:rPr>
  </w:style>
  <w:style w:type="paragraph" w:styleId="ab">
    <w:name w:val="Body Text Indent"/>
    <w:basedOn w:val="a"/>
    <w:rsid w:val="00E05B11"/>
    <w:pPr>
      <w:ind w:firstLine="720"/>
      <w:jc w:val="both"/>
    </w:pPr>
    <w:rPr>
      <w:rFonts w:eastAsia="Calibri"/>
      <w:sz w:val="28"/>
      <w:szCs w:val="28"/>
    </w:rPr>
  </w:style>
  <w:style w:type="paragraph" w:customStyle="1" w:styleId="Default">
    <w:name w:val="Default"/>
    <w:qFormat/>
    <w:rsid w:val="00D43712"/>
    <w:rPr>
      <w:rFonts w:ascii="Times New Roman" w:eastAsia="Calibri" w:hAnsi="Times New Roman" w:cs="Times New Roman"/>
      <w:color w:val="000000"/>
      <w:sz w:val="24"/>
      <w:szCs w:val="24"/>
    </w:rPr>
  </w:style>
  <w:style w:type="paragraph" w:styleId="ac">
    <w:name w:val="Balloon Text"/>
    <w:basedOn w:val="a"/>
    <w:uiPriority w:val="99"/>
    <w:semiHidden/>
    <w:unhideWhenUsed/>
    <w:qFormat/>
    <w:rsid w:val="001C3C46"/>
    <w:rPr>
      <w:rFonts w:ascii="Segoe UI" w:hAnsi="Segoe UI" w:cs="Segoe UI"/>
      <w:sz w:val="18"/>
      <w:szCs w:val="18"/>
    </w:rPr>
  </w:style>
  <w:style w:type="paragraph" w:styleId="ad">
    <w:name w:val="List Paragraph"/>
    <w:basedOn w:val="a"/>
    <w:uiPriority w:val="34"/>
    <w:qFormat/>
    <w:rsid w:val="005F0209"/>
    <w:pPr>
      <w:ind w:left="720"/>
      <w:contextualSpacing/>
    </w:pPr>
  </w:style>
  <w:style w:type="paragraph" w:customStyle="1" w:styleId="12">
    <w:name w:val="Стиль1"/>
    <w:basedOn w:val="a8"/>
    <w:qFormat/>
    <w:rsid w:val="00D4603F"/>
    <w:pPr>
      <w:spacing w:after="140" w:line="276" w:lineRule="auto"/>
      <w:contextualSpacing w:val="0"/>
    </w:pPr>
    <w:rPr>
      <w:sz w:val="28"/>
      <w:szCs w:val="22"/>
    </w:rPr>
  </w:style>
  <w:style w:type="paragraph" w:customStyle="1" w:styleId="s1">
    <w:name w:val="s_1"/>
    <w:basedOn w:val="a"/>
    <w:qFormat/>
    <w:rsid w:val="00D4603F"/>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C225A1C58363D7349144D1F081BC51DECAB66851A07306608841CBDC2Fk0P8G" TargetMode="External"/><Relationship Id="rId3" Type="http://schemas.openxmlformats.org/officeDocument/2006/relationships/styles" Target="styles.xml"/><Relationship Id="rId7" Type="http://schemas.openxmlformats.org/officeDocument/2006/relationships/hyperlink" Target="consultantplus://offline/ref=C225A1C58363D7349144D1F081BC51DEC2BB6854A57F5B6A8018C7DE280768BB2D6FC76810914Bk6P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225A1C58363D7349144D1F081BC51DEC9BA6957AF225162D914C5kDP9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CE3F-5D61-42A5-84C0-BE99EEA6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2024-02-27T02:31:00Z</cp:lastPrinted>
  <dcterms:created xsi:type="dcterms:W3CDTF">2024-02-27T01:32:00Z</dcterms:created>
  <dcterms:modified xsi:type="dcterms:W3CDTF">2024-02-27T02:33:00Z</dcterms:modified>
  <dc:language>ru-RU</dc:language>
</cp:coreProperties>
</file>