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ПРОГРАММНЫХ МЕРОПРИЯТИЙ</w:t>
      </w: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8"/>
        <w:gridCol w:w="2621"/>
        <w:gridCol w:w="507"/>
        <w:gridCol w:w="521"/>
        <w:gridCol w:w="521"/>
        <w:gridCol w:w="630"/>
        <w:gridCol w:w="560"/>
        <w:gridCol w:w="560"/>
        <w:gridCol w:w="2563"/>
        <w:gridCol w:w="2148"/>
        <w:gridCol w:w="2563"/>
      </w:tblGrid>
      <w:tr w:rsidR="006A60CE" w:rsidRPr="00775582" w:rsidTr="00EE48B9">
        <w:trPr>
          <w:cantSplit/>
          <w:trHeight w:val="240"/>
        </w:trPr>
        <w:tc>
          <w:tcPr>
            <w:tcW w:w="18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95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мероприятия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1202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затрат, тыс. руб.</w:t>
            </w:r>
          </w:p>
        </w:tc>
        <w:tc>
          <w:tcPr>
            <w:tcW w:w="93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Направления расходов и 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источники финансирования</w:t>
            </w:r>
          </w:p>
        </w:tc>
        <w:tc>
          <w:tcPr>
            <w:tcW w:w="78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</w:t>
            </w:r>
          </w:p>
        </w:tc>
        <w:tc>
          <w:tcPr>
            <w:tcW w:w="93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Ожидаемый  результат  от реализации мероприятия</w:t>
            </w:r>
          </w:p>
        </w:tc>
      </w:tr>
      <w:tr w:rsidR="006A60CE" w:rsidRPr="00775582" w:rsidTr="00EE48B9">
        <w:trPr>
          <w:cantSplit/>
          <w:trHeight w:val="1134"/>
        </w:trPr>
        <w:tc>
          <w:tcPr>
            <w:tcW w:w="18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5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2020г.  </w:t>
            </w: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2021г.  </w:t>
            </w: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2022г.  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2023г.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2024г.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3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5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A60CE" w:rsidRPr="00775582" w:rsidTr="00EE48B9">
        <w:trPr>
          <w:trHeight w:val="240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Внедрение организационно-</w:t>
            </w: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экономических механизмов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управления профессиональными рисками в организациях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оказывающие услуги в области охраны труда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показателя количества рабочих мест, на которых проведена специальная оценка условий труда, до 1785 единиц</w:t>
            </w:r>
          </w:p>
        </w:tc>
      </w:tr>
      <w:tr w:rsidR="006A60CE" w:rsidRPr="00775582" w:rsidTr="00EE48B9">
        <w:trPr>
          <w:trHeight w:val="240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проведения специальной оценки условий труда для оценки условий труда на каждом рабочем месте, выявления вредных и (или) опасных производственных факторов и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осуществления мероприятий по приведению условий труда в соответствие с </w:t>
            </w: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государственными</w:t>
            </w:r>
            <w:proofErr w:type="gramEnd"/>
          </w:p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нормативными требованиями охраны труда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Направления расходования: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Специальная оценка условий труда на предприятиях и в организациях района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Собственные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 предприятий и организаций района</w:t>
            </w: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оказывающие услуги в области охраны труда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условий труда работников организаций, снижение уровня производственного травматизма</w:t>
            </w:r>
          </w:p>
        </w:tc>
      </w:tr>
      <w:tr w:rsidR="006A60CE" w:rsidRPr="00775582" w:rsidTr="00EE48B9">
        <w:trPr>
          <w:trHeight w:val="240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1.2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специальной оценки условий труда в муниципальных учреждениях района 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6A6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388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Направления расходования: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Специальная оценка условий труда в муниципальных учреждениях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г. – 68,0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г. – 26,0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г. – 58,0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г. – 90,0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г. - 90,0 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за счет финансирования предмер ГУ АРО ФСС РФ: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г. – 11,0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2021 г. – 4,0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г. – 12,0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г. – 20,0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 – 20,0</w:t>
            </w: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оказывающие услуги в области охраны труда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условий  труда работников организаций, предупреждение производственного травматизма</w:t>
            </w:r>
          </w:p>
        </w:tc>
      </w:tr>
      <w:tr w:rsidR="006A60CE" w:rsidRPr="00775582" w:rsidTr="00EE48B9">
        <w:trPr>
          <w:trHeight w:val="240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1.3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безопасных условий труда работников Администрации района, муниципальных учреждений района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специальной одежды и сре</w:t>
            </w: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сп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ециальной защиты</w:t>
            </w: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района</w:t>
            </w:r>
          </w:p>
          <w:p w:rsidR="00775582" w:rsidRPr="00775582" w:rsidRDefault="00775582" w:rsidP="007755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Улучшение условий  труда работников организаций, обеспечение работников спецодеждой и средствами индивидуальной защиты в соответствии с установленными нормами</w:t>
            </w:r>
          </w:p>
        </w:tc>
      </w:tr>
      <w:tr w:rsidR="006A60CE" w:rsidRPr="00775582" w:rsidTr="00EE48B9">
        <w:trPr>
          <w:trHeight w:val="240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Непрерывна подготовка работников по вопросам охраны труда на основе современных технологий обучения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оказывающие услуги в области охраны труда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показателя количества пострадавших в результате несчастных случаев на производстве с утратой трудоспособности на 1 рабочий день и более</w:t>
            </w:r>
            <w:r w:rsidRPr="00775582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A60CE" w:rsidRPr="00775582" w:rsidTr="00EE48B9">
        <w:trPr>
          <w:trHeight w:val="240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B448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</w:t>
            </w: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обучения по вопросам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охраны труда </w:t>
            </w:r>
            <w:r w:rsidR="006A60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оказание первой медицинской помощи </w:t>
            </w:r>
            <w:bookmarkStart w:id="0" w:name="_GoBack"/>
            <w:bookmarkEnd w:id="0"/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6A60CE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32,6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Направления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расходования: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Обучение по охране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труда руководителей, специалистов, иных работников 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Собственные средства предприятий и организаций района</w:t>
            </w: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Работодатели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оказывающие услуги в области охраны труда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Повышение уровня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знаний в сфере охраны труда, снижение уровня производственного травматизма</w:t>
            </w:r>
          </w:p>
        </w:tc>
      </w:tr>
      <w:tr w:rsidR="006A60CE" w:rsidRPr="00775582" w:rsidTr="00EE48B9">
        <w:trPr>
          <w:trHeight w:val="240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Методическое и информационное обеспечение в сфере охраны труда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качества и комфортности рабочих мест</w:t>
            </w:r>
          </w:p>
        </w:tc>
      </w:tr>
      <w:tr w:rsidR="006A60CE" w:rsidRPr="00775582" w:rsidTr="00EE48B9">
        <w:trPr>
          <w:trHeight w:val="240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Выступления в средствах массовой информации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Информирование в целях профилактики производственного травматизма</w:t>
            </w:r>
          </w:p>
        </w:tc>
      </w:tr>
      <w:tr w:rsidR="006A60CE" w:rsidRPr="00775582" w:rsidTr="00EE48B9">
        <w:trPr>
          <w:trHeight w:val="240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конкурса среди предприятий, учреждений и организаций  района на лучшую организацию охраны труда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канцелярских товаров, поощрение победителей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района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Пропаганда передового опыта в области социально-трудовых отношений</w:t>
            </w:r>
          </w:p>
        </w:tc>
      </w:tr>
      <w:tr w:rsidR="006A60CE" w:rsidRPr="00775582" w:rsidTr="00EE48B9">
        <w:trPr>
          <w:trHeight w:val="240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3.3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месячника безопасности в рамках всемирного дня охраны труда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Приобретение канцелярских товаров, поощрение победителей конкурсов викторин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района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оказывающие услуги в области охраны труда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внимания общественности к вопросам безопасности труда, продвижения культуры охраны труда, формирования социально привлекательных рабочих мест</w:t>
            </w:r>
          </w:p>
        </w:tc>
      </w:tr>
      <w:tr w:rsidR="006A60CE" w:rsidRPr="00775582" w:rsidTr="00EE48B9">
        <w:trPr>
          <w:trHeight w:val="240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3.4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мониторинга состояния условий и охраны труда в организациях района, подготовка ежегодной аналитической информации «О состоянии условий и охраны труда в районе»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Пропаганда передового опыта органов местного самоуправления в сфере охраны труда, принятие управленческих решений по улучшению условий труда</w:t>
            </w:r>
          </w:p>
        </w:tc>
      </w:tr>
      <w:tr w:rsidR="006A60CE" w:rsidRPr="00775582" w:rsidTr="00EE48B9">
        <w:trPr>
          <w:trHeight w:val="240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Совершенствование лечебно-профилактического обслуживания работающего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населения 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</w:t>
            </w: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района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КГБУЗ «Новичихинская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ЦРБ»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охват работников, прошедших обязательные периодические медицинские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осмотры, занятых на работах с вредными и (или) опасными производственными факторами, не менее 100% от подлежащего контингента</w:t>
            </w:r>
          </w:p>
        </w:tc>
      </w:tr>
      <w:tr w:rsidR="006A60CE" w:rsidRPr="00775582" w:rsidTr="00EE48B9">
        <w:trPr>
          <w:trHeight w:val="240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4.1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</w:t>
            </w: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проведения периодических медицинских осмотров работников Администрации района</w:t>
            </w:r>
            <w:proofErr w:type="gramEnd"/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периодических медицинских осмотров работников учреждений образования и Администрации района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района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КГБУЗ «Новичихинская ЦРБ»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профессиональной заболеваемости работников</w:t>
            </w:r>
          </w:p>
        </w:tc>
      </w:tr>
      <w:tr w:rsidR="006A60CE" w:rsidRPr="00775582" w:rsidTr="00EE48B9">
        <w:trPr>
          <w:trHeight w:val="240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</w:t>
            </w:r>
          </w:p>
        </w:tc>
        <w:tc>
          <w:tcPr>
            <w:tcW w:w="9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Содействие в проведении в полном объеме обязательных предварительных и периодических медицинских осмотров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работников, занятых на работах с вредными и (или) опасными производственными факторами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обязательных предварительных и периодических медицинских осмотров работников, занятых на работах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 вредными и (или) опасными производственными факторами 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Источники: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Собственные средства предприятий и организаций района</w:t>
            </w:r>
          </w:p>
        </w:tc>
        <w:tc>
          <w:tcPr>
            <w:tcW w:w="7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Администрация района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труду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КГБУЗ «Новичихинская ЦРБ»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Работодатели</w:t>
            </w:r>
          </w:p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Профсоюзы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профессиональной заболеваемости работников, занятых на работах с вредными и или опасными производственными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факторами</w:t>
            </w:r>
          </w:p>
        </w:tc>
      </w:tr>
    </w:tbl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75582" w:rsidRPr="00775582" w:rsidSect="00E3588E">
          <w:pgSz w:w="15840" w:h="12240" w:orient="landscape"/>
          <w:pgMar w:top="1701" w:right="1134" w:bottom="851" w:left="1134" w:header="720" w:footer="720" w:gutter="0"/>
          <w:cols w:space="720"/>
        </w:sectPr>
      </w:pP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СВОДНЫЕ ФИНАНСОВЫЕ ЗАТРАТЫ</w:t>
      </w: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НАПРАВЛЕНИЯМ МУНИЦИПАЛЬНОЙ ПРОГРАММЫ</w:t>
      </w: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986"/>
        <w:gridCol w:w="986"/>
        <w:gridCol w:w="986"/>
        <w:gridCol w:w="986"/>
        <w:gridCol w:w="986"/>
        <w:gridCol w:w="986"/>
        <w:gridCol w:w="924"/>
      </w:tblGrid>
      <w:tr w:rsidR="00775582" w:rsidRPr="00775582" w:rsidTr="00EE48B9">
        <w:tc>
          <w:tcPr>
            <w:tcW w:w="2988" w:type="dxa"/>
            <w:vMerge w:val="restart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и направления расходования</w:t>
            </w:r>
          </w:p>
        </w:tc>
        <w:tc>
          <w:tcPr>
            <w:tcW w:w="5916" w:type="dxa"/>
            <w:gridSpan w:val="6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Финансовые затраты в ценах 2019 года (тыс. рублей)</w:t>
            </w:r>
          </w:p>
        </w:tc>
        <w:tc>
          <w:tcPr>
            <w:tcW w:w="924" w:type="dxa"/>
            <w:vMerge w:val="restart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Примечание</w:t>
            </w:r>
          </w:p>
        </w:tc>
      </w:tr>
      <w:tr w:rsidR="00775582" w:rsidRPr="00775582" w:rsidTr="00EE48B9">
        <w:tc>
          <w:tcPr>
            <w:tcW w:w="2988" w:type="dxa"/>
            <w:vMerge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vMerge w:val="restart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930" w:type="dxa"/>
            <w:gridSpan w:val="5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по годам</w:t>
            </w:r>
          </w:p>
        </w:tc>
        <w:tc>
          <w:tcPr>
            <w:tcW w:w="924" w:type="dxa"/>
            <w:vMerge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vMerge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vMerge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2020г.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2021г.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2022г.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2023г.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2024г.</w:t>
            </w:r>
          </w:p>
        </w:tc>
        <w:tc>
          <w:tcPr>
            <w:tcW w:w="924" w:type="dxa"/>
            <w:vMerge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финансовых затрат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муниципального бюджета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федерального бюджета (на условиях </w:t>
            </w:r>
            <w:proofErr w:type="spell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краевого бюджета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внебюджетных источников (ФСС)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Капитальные вложения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муниципального бюджета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федерального бюджета (на условиях </w:t>
            </w:r>
            <w:proofErr w:type="spell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краевого бюджета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внебюджетных источников (указать каких)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НИОКР &lt;*&gt;                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</w:t>
            </w:r>
            <w:proofErr w:type="spell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чмсле</w:t>
            </w:r>
            <w:proofErr w:type="spell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муниципального бюджета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федерального бюджета (на условиях </w:t>
            </w:r>
            <w:proofErr w:type="spell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краевого бюджета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внебюджетных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источников (указать каких)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Прочие расходы           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числе:             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449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муниципального бюджета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 федерального бюджета (на условиях </w:t>
            </w:r>
            <w:proofErr w:type="spell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краевого бюджета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75582" w:rsidRPr="00775582" w:rsidTr="00EE48B9">
        <w:tc>
          <w:tcPr>
            <w:tcW w:w="2988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внебюджетных источников (ФСС)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86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24" w:type="dxa"/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75582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--------------------------------&lt;*&gt; </w:t>
      </w: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775582">
        <w:rPr>
          <w:rFonts w:ascii="Courier New" w:eastAsia="Times New Roman" w:hAnsi="Courier New" w:cs="Courier New"/>
          <w:sz w:val="20"/>
          <w:szCs w:val="20"/>
          <w:lang w:eastAsia="ru-RU"/>
        </w:rPr>
        <w:t>Научно-исследовательские и опытно-конструкторские работы.</w:t>
      </w: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3</w:t>
      </w: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ДИНАМИКА</w:t>
      </w: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ВАЖНЕЙШИХ ЦЕЛЕВЫХ ИНДИКАТОРОВ И ПОКАЗАТЕЛЕЙ</w:t>
      </w: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ЭФФЕКТИВНОСТИ РЕАЛИЗАЦИИ МУНИЦИПАЛЬНОЙ ПРОГРАММЫ</w:t>
      </w: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0"/>
        <w:gridCol w:w="1080"/>
        <w:gridCol w:w="900"/>
        <w:gridCol w:w="720"/>
        <w:gridCol w:w="900"/>
        <w:gridCol w:w="900"/>
        <w:gridCol w:w="900"/>
      </w:tblGrid>
      <w:tr w:rsidR="00775582" w:rsidRPr="00775582" w:rsidTr="00EE48B9">
        <w:trPr>
          <w:cantSplit/>
          <w:trHeight w:val="360"/>
        </w:trPr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Целевой индикатор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Единица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измерения</w:t>
            </w:r>
          </w:p>
        </w:tc>
        <w:tc>
          <w:tcPr>
            <w:tcW w:w="43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ind w:right="6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Значение индикатора </w:t>
            </w: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 годам</w:t>
            </w:r>
          </w:p>
        </w:tc>
      </w:tr>
      <w:tr w:rsidR="00775582" w:rsidRPr="00775582" w:rsidTr="00EE48B9">
        <w:trPr>
          <w:cantSplit/>
          <w:trHeight w:val="240"/>
        </w:trPr>
        <w:tc>
          <w:tcPr>
            <w:tcW w:w="43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г.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г.</w:t>
            </w:r>
          </w:p>
        </w:tc>
      </w:tr>
      <w:tr w:rsidR="00775582" w:rsidRPr="00775582" w:rsidTr="00EE48B9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пострадавших в результате несчастных случаев на производстве с утратой нетрудоспособности на 1 рабочий день и более;</w:t>
            </w:r>
          </w:p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75582" w:rsidRPr="00775582" w:rsidTr="00EE48B9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пострадавших в результате несчастных случаев на производстве со смертельным исходом;</w:t>
            </w:r>
          </w:p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Чел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775582" w:rsidRPr="00775582" w:rsidTr="00EE48B9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работников, прошедших обязательные периодические медицинские осмотры, занятые на работах с вредными и (или) опасными производственными факторами;</w:t>
            </w:r>
          </w:p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775582" w:rsidRPr="00775582" w:rsidTr="00EE48B9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рабочих </w:t>
            </w:r>
            <w:proofErr w:type="gramStart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</w:t>
            </w:r>
            <w:proofErr w:type="gramEnd"/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которых проведена специальная оценка условий труда;</w:t>
            </w:r>
          </w:p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1785</w:t>
            </w:r>
          </w:p>
        </w:tc>
      </w:tr>
      <w:tr w:rsidR="00775582" w:rsidRPr="00775582" w:rsidTr="00EE48B9">
        <w:trPr>
          <w:trHeight w:val="240"/>
        </w:trPr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работников, занятых на работах с вредными и (или) опасными условиями труда.</w:t>
            </w:r>
          </w:p>
          <w:p w:rsidR="00775582" w:rsidRPr="00775582" w:rsidRDefault="00775582" w:rsidP="00775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5582" w:rsidRPr="00775582" w:rsidRDefault="00775582" w:rsidP="007755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755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</w:t>
            </w:r>
          </w:p>
        </w:tc>
      </w:tr>
    </w:tbl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582" w:rsidRPr="00775582" w:rsidRDefault="00775582" w:rsidP="007755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7755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</w:p>
    <w:p w:rsidR="003560C0" w:rsidRDefault="003560C0"/>
    <w:sectPr w:rsidR="003560C0" w:rsidSect="00795E43">
      <w:pgSz w:w="12240" w:h="1584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F83"/>
    <w:rsid w:val="003560C0"/>
    <w:rsid w:val="006A60CE"/>
    <w:rsid w:val="00775582"/>
    <w:rsid w:val="008E4F83"/>
    <w:rsid w:val="00B448B8"/>
    <w:rsid w:val="00E27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75582"/>
    <w:pPr>
      <w:keepNext/>
      <w:spacing w:after="0" w:line="240" w:lineRule="auto"/>
      <w:ind w:left="-567" w:right="-1050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5582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775582"/>
  </w:style>
  <w:style w:type="table" w:styleId="a3">
    <w:name w:val="Table Grid"/>
    <w:basedOn w:val="a1"/>
    <w:rsid w:val="007755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755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Знак3"/>
    <w:basedOn w:val="a"/>
    <w:rsid w:val="0077558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ody Text Indent"/>
    <w:basedOn w:val="a"/>
    <w:link w:val="a5"/>
    <w:rsid w:val="00775582"/>
    <w:pPr>
      <w:tabs>
        <w:tab w:val="left" w:pos="-207"/>
      </w:tabs>
      <w:spacing w:after="0" w:line="240" w:lineRule="auto"/>
      <w:ind w:right="-2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755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755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rmal (Web)"/>
    <w:basedOn w:val="a"/>
    <w:rsid w:val="00775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7755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rsid w:val="00775582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8">
    <w:name w:val="Текст выноски Знак"/>
    <w:basedOn w:val="a0"/>
    <w:link w:val="a7"/>
    <w:rsid w:val="00775582"/>
    <w:rPr>
      <w:rFonts w:ascii="Arial" w:eastAsia="Times New Roman" w:hAnsi="Arial" w:cs="Arial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75582"/>
    <w:pPr>
      <w:keepNext/>
      <w:spacing w:after="0" w:line="240" w:lineRule="auto"/>
      <w:ind w:left="-567" w:right="-1050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5582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775582"/>
  </w:style>
  <w:style w:type="table" w:styleId="a3">
    <w:name w:val="Table Grid"/>
    <w:basedOn w:val="a1"/>
    <w:rsid w:val="007755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755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">
    <w:name w:val="Знак3"/>
    <w:basedOn w:val="a"/>
    <w:rsid w:val="0077558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Body Text Indent"/>
    <w:basedOn w:val="a"/>
    <w:link w:val="a5"/>
    <w:rsid w:val="00775582"/>
    <w:pPr>
      <w:tabs>
        <w:tab w:val="left" w:pos="-207"/>
      </w:tabs>
      <w:spacing w:after="0" w:line="240" w:lineRule="auto"/>
      <w:ind w:right="-2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755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755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rmal (Web)"/>
    <w:basedOn w:val="a"/>
    <w:rsid w:val="00775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7755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rsid w:val="00775582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8">
    <w:name w:val="Текст выноски Знак"/>
    <w:basedOn w:val="a0"/>
    <w:link w:val="a7"/>
    <w:rsid w:val="00775582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12</Pages>
  <Words>1215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2023-08-09T06:42:00Z</dcterms:created>
  <dcterms:modified xsi:type="dcterms:W3CDTF">2023-08-09T09:42:00Z</dcterms:modified>
</cp:coreProperties>
</file>