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26" w:rsidRPr="00A03502" w:rsidRDefault="00DF7626" w:rsidP="0097093F">
      <w:pPr>
        <w:pStyle w:val="30"/>
        <w:shd w:val="clear" w:color="auto" w:fill="auto"/>
        <w:rPr>
          <w:sz w:val="28"/>
          <w:szCs w:val="28"/>
        </w:rPr>
      </w:pPr>
      <w:r w:rsidRPr="00A03502">
        <w:rPr>
          <w:sz w:val="28"/>
          <w:szCs w:val="28"/>
        </w:rPr>
        <w:t>РОССИЙСКАЯ ФЕДЕРАЦИЯ</w:t>
      </w:r>
    </w:p>
    <w:p w:rsidR="0097093F" w:rsidRPr="00A03502" w:rsidRDefault="0097093F" w:rsidP="0097093F">
      <w:pPr>
        <w:pStyle w:val="30"/>
        <w:shd w:val="clear" w:color="auto" w:fill="auto"/>
        <w:rPr>
          <w:sz w:val="28"/>
          <w:szCs w:val="28"/>
        </w:rPr>
      </w:pPr>
      <w:r w:rsidRPr="00A03502">
        <w:rPr>
          <w:sz w:val="28"/>
          <w:szCs w:val="28"/>
        </w:rPr>
        <w:t>АДМИНИСТРАЦИЯ НОВИЧИХИНСКОГО</w:t>
      </w:r>
      <w:r w:rsidR="00DF7626" w:rsidRPr="00A03502">
        <w:rPr>
          <w:sz w:val="28"/>
          <w:szCs w:val="28"/>
        </w:rPr>
        <w:t xml:space="preserve"> РАЙОНА</w:t>
      </w:r>
    </w:p>
    <w:p w:rsidR="00DF7626" w:rsidRPr="00A03502" w:rsidRDefault="00DF7626" w:rsidP="0097093F">
      <w:pPr>
        <w:pStyle w:val="30"/>
        <w:shd w:val="clear" w:color="auto" w:fill="auto"/>
        <w:rPr>
          <w:sz w:val="28"/>
          <w:szCs w:val="28"/>
        </w:rPr>
      </w:pPr>
      <w:r w:rsidRPr="00A03502">
        <w:rPr>
          <w:sz w:val="28"/>
          <w:szCs w:val="28"/>
        </w:rPr>
        <w:t>АЛТАЙСКОГО КРАЯ</w:t>
      </w:r>
    </w:p>
    <w:p w:rsidR="00DF7626" w:rsidRDefault="00DF7626" w:rsidP="00DF7626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32"/>
          <w:szCs w:val="32"/>
        </w:rPr>
      </w:pPr>
      <w:bookmarkStart w:id="0" w:name="bookmark0"/>
    </w:p>
    <w:p w:rsidR="00DF7626" w:rsidRPr="006979F6" w:rsidRDefault="00DF7626" w:rsidP="00DF7626">
      <w:pPr>
        <w:pStyle w:val="10"/>
        <w:keepNext/>
        <w:keepLines/>
        <w:shd w:val="clear" w:color="auto" w:fill="auto"/>
        <w:spacing w:before="0" w:after="0"/>
        <w:rPr>
          <w:sz w:val="32"/>
          <w:szCs w:val="32"/>
        </w:rPr>
      </w:pPr>
      <w:r w:rsidRPr="006979F6">
        <w:rPr>
          <w:sz w:val="32"/>
          <w:szCs w:val="32"/>
        </w:rPr>
        <w:t>ПОСТАНОВЛЕНИЕ</w:t>
      </w:r>
      <w:bookmarkEnd w:id="0"/>
    </w:p>
    <w:p w:rsidR="00DF7626" w:rsidRDefault="00DF7626" w:rsidP="00DF7626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A03502" w:rsidRPr="00AD253C" w:rsidRDefault="00A03502" w:rsidP="00DF7626">
      <w:pPr>
        <w:pStyle w:val="10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DF7626" w:rsidRPr="00E73027" w:rsidRDefault="004F4B4E" w:rsidP="00DF7626">
      <w:pPr>
        <w:pStyle w:val="40"/>
        <w:shd w:val="clear" w:color="auto" w:fill="auto"/>
        <w:tabs>
          <w:tab w:val="left" w:pos="7224"/>
        </w:tabs>
        <w:spacing w:before="0" w:after="0"/>
        <w:rPr>
          <w:rFonts w:ascii="Times New Roman" w:hAnsi="Times New Roman" w:cs="Times New Roman"/>
          <w:sz w:val="28"/>
          <w:szCs w:val="28"/>
        </w:rPr>
      </w:pPr>
      <w:r w:rsidRPr="004F4B4E">
        <w:rPr>
          <w:rFonts w:ascii="Times New Roman" w:hAnsi="Times New Roman" w:cs="Times New Roman"/>
          <w:sz w:val="28"/>
          <w:szCs w:val="28"/>
        </w:rPr>
        <w:t>15</w:t>
      </w:r>
      <w:r w:rsidR="00A03502" w:rsidRPr="00E73027">
        <w:rPr>
          <w:rFonts w:ascii="Times New Roman" w:hAnsi="Times New Roman" w:cs="Times New Roman"/>
          <w:sz w:val="28"/>
          <w:szCs w:val="28"/>
        </w:rPr>
        <w:t xml:space="preserve">.08.2024  </w:t>
      </w:r>
      <w:r>
        <w:rPr>
          <w:rFonts w:ascii="Times New Roman" w:hAnsi="Times New Roman" w:cs="Times New Roman"/>
          <w:sz w:val="28"/>
          <w:szCs w:val="28"/>
        </w:rPr>
        <w:t>№ 2</w:t>
      </w:r>
      <w:r w:rsidRPr="004F4B4E">
        <w:rPr>
          <w:rFonts w:ascii="Times New Roman" w:hAnsi="Times New Roman" w:cs="Times New Roman"/>
          <w:sz w:val="28"/>
          <w:szCs w:val="28"/>
        </w:rPr>
        <w:t>4</w:t>
      </w:r>
      <w:r w:rsidR="0097093F" w:rsidRPr="00E73027">
        <w:rPr>
          <w:rFonts w:ascii="Times New Roman" w:hAnsi="Times New Roman" w:cs="Times New Roman"/>
          <w:sz w:val="28"/>
          <w:szCs w:val="28"/>
        </w:rPr>
        <w:t>2</w:t>
      </w:r>
      <w:r w:rsidR="00DF7626" w:rsidRPr="00E7302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7093F" w:rsidRPr="00E73027">
        <w:rPr>
          <w:rFonts w:ascii="Times New Roman" w:hAnsi="Times New Roman" w:cs="Times New Roman"/>
          <w:sz w:val="28"/>
          <w:szCs w:val="28"/>
        </w:rPr>
        <w:t xml:space="preserve">  </w:t>
      </w:r>
      <w:r w:rsidR="00E73027" w:rsidRPr="00E7302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3502" w:rsidRPr="00E73027">
        <w:rPr>
          <w:rFonts w:ascii="Times New Roman" w:hAnsi="Times New Roman" w:cs="Times New Roman"/>
          <w:sz w:val="28"/>
          <w:szCs w:val="28"/>
        </w:rPr>
        <w:t xml:space="preserve">с. </w:t>
      </w:r>
      <w:r w:rsidR="0097093F" w:rsidRPr="00E73027">
        <w:rPr>
          <w:rFonts w:ascii="Times New Roman" w:hAnsi="Times New Roman" w:cs="Times New Roman"/>
          <w:sz w:val="28"/>
          <w:szCs w:val="28"/>
        </w:rPr>
        <w:t xml:space="preserve">Новичиха                       </w:t>
      </w:r>
    </w:p>
    <w:p w:rsidR="00C91096" w:rsidRPr="00843164" w:rsidRDefault="00C91096" w:rsidP="00DF7626">
      <w:pPr>
        <w:pStyle w:val="40"/>
        <w:shd w:val="clear" w:color="auto" w:fill="auto"/>
        <w:tabs>
          <w:tab w:val="left" w:pos="7224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DF7626" w:rsidRPr="00A03502" w:rsidRDefault="00DF7626" w:rsidP="00DF7626">
      <w:pPr>
        <w:pStyle w:val="40"/>
        <w:shd w:val="clear" w:color="auto" w:fill="auto"/>
        <w:tabs>
          <w:tab w:val="left" w:pos="7224"/>
        </w:tabs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4F4B4E" w:rsidRDefault="00DF7626" w:rsidP="004F4B4E">
      <w:pPr>
        <w:pStyle w:val="20"/>
        <w:shd w:val="clear" w:color="auto" w:fill="auto"/>
        <w:spacing w:before="0" w:after="0"/>
        <w:rPr>
          <w:sz w:val="28"/>
          <w:szCs w:val="28"/>
        </w:rPr>
      </w:pPr>
      <w:r w:rsidRPr="00AD253C">
        <w:rPr>
          <w:sz w:val="28"/>
          <w:szCs w:val="28"/>
        </w:rPr>
        <w:t>О</w:t>
      </w:r>
      <w:r w:rsidR="004F4B4E">
        <w:rPr>
          <w:sz w:val="28"/>
          <w:szCs w:val="28"/>
        </w:rPr>
        <w:t xml:space="preserve"> противодействии </w:t>
      </w:r>
      <w:proofErr w:type="gramStart"/>
      <w:r w:rsidR="004F4B4E">
        <w:rPr>
          <w:sz w:val="28"/>
          <w:szCs w:val="28"/>
        </w:rPr>
        <w:t>нелегальной</w:t>
      </w:r>
      <w:proofErr w:type="gramEnd"/>
      <w:r w:rsidR="004F4B4E">
        <w:rPr>
          <w:sz w:val="28"/>
          <w:szCs w:val="28"/>
        </w:rPr>
        <w:t xml:space="preserve"> </w:t>
      </w:r>
    </w:p>
    <w:p w:rsidR="004F4B4E" w:rsidRDefault="004F4B4E" w:rsidP="004F4B4E">
      <w:pPr>
        <w:pStyle w:val="20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занятости в Новичихинском районе</w:t>
      </w:r>
    </w:p>
    <w:p w:rsidR="00DF7626" w:rsidRPr="004F4B4E" w:rsidRDefault="004F4B4E" w:rsidP="004F4B4E">
      <w:pPr>
        <w:pStyle w:val="20"/>
        <w:shd w:val="clear" w:color="auto" w:fill="auto"/>
        <w:spacing w:before="0" w:after="0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  <w:r w:rsidR="00DF7626" w:rsidRPr="00AD253C">
        <w:rPr>
          <w:sz w:val="28"/>
          <w:szCs w:val="28"/>
        </w:rPr>
        <w:t xml:space="preserve"> </w:t>
      </w:r>
    </w:p>
    <w:p w:rsidR="00DF7626" w:rsidRDefault="00DF7626" w:rsidP="00DF7626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:rsidR="004F4B4E" w:rsidRPr="00AD253C" w:rsidRDefault="004F4B4E" w:rsidP="00DF7626">
      <w:pPr>
        <w:pStyle w:val="20"/>
        <w:shd w:val="clear" w:color="auto" w:fill="auto"/>
        <w:spacing w:before="0" w:after="0"/>
        <w:rPr>
          <w:sz w:val="28"/>
          <w:szCs w:val="28"/>
        </w:rPr>
      </w:pPr>
    </w:p>
    <w:p w:rsidR="00DF7626" w:rsidRPr="00843164" w:rsidRDefault="00A03502" w:rsidP="00A03502">
      <w:pPr>
        <w:pStyle w:val="20"/>
        <w:shd w:val="clear" w:color="auto" w:fill="auto"/>
        <w:spacing w:before="0" w:after="0" w:line="322" w:lineRule="exact"/>
        <w:ind w:firstLine="620"/>
        <w:jc w:val="both"/>
        <w:rPr>
          <w:sz w:val="28"/>
          <w:szCs w:val="28"/>
        </w:rPr>
      </w:pPr>
      <w:r w:rsidRPr="00843164">
        <w:rPr>
          <w:rFonts w:eastAsia="PT Astra Serif"/>
          <w:sz w:val="28"/>
          <w:szCs w:val="28"/>
          <w:lang w:eastAsia="ru-RU"/>
        </w:rPr>
        <w:t xml:space="preserve">В соответствии с Федеральным законом от 12.12.2023 № 565-ФЗ </w:t>
      </w:r>
      <w:r w:rsidRPr="00843164">
        <w:rPr>
          <w:rFonts w:eastAsia="PT Astra Serif"/>
          <w:sz w:val="28"/>
          <w:szCs w:val="28"/>
          <w:lang w:eastAsia="ru-RU"/>
        </w:rPr>
        <w:br/>
        <w:t>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 Правительства Алтайского края от 25.07.2024 № 254 «О противодействии нелегальной занятости в Алтайском крае»,</w:t>
      </w:r>
      <w:r w:rsidR="00462C71">
        <w:rPr>
          <w:rFonts w:eastAsia="PT Astra Serif"/>
          <w:sz w:val="28"/>
          <w:szCs w:val="28"/>
          <w:lang w:eastAsia="ru-RU"/>
        </w:rPr>
        <w:t xml:space="preserve"> </w:t>
      </w:r>
      <w:r w:rsidR="004F4B4E">
        <w:rPr>
          <w:rFonts w:eastAsia="PT Astra Serif"/>
          <w:sz w:val="28"/>
          <w:szCs w:val="28"/>
          <w:lang w:eastAsia="ru-RU"/>
        </w:rPr>
        <w:t>(</w:t>
      </w:r>
      <w:proofErr w:type="gramStart"/>
      <w:r w:rsidR="004F4B4E">
        <w:rPr>
          <w:rFonts w:eastAsia="PT Astra Serif"/>
          <w:sz w:val="28"/>
          <w:szCs w:val="28"/>
          <w:lang w:eastAsia="ru-RU"/>
        </w:rPr>
        <w:t>во</w:t>
      </w:r>
      <w:proofErr w:type="gramEnd"/>
      <w:r w:rsidR="004F4B4E">
        <w:rPr>
          <w:rFonts w:eastAsia="PT Astra Serif"/>
          <w:sz w:val="28"/>
          <w:szCs w:val="28"/>
          <w:lang w:eastAsia="ru-RU"/>
        </w:rPr>
        <w:t xml:space="preserve"> исполнении Решения протокола от 13.08.2024 № 1 «Заседания межведомственной комиссии по противодействию нелегальной занятости в Алтайском крае»), Уставом муниципального образования Новичихинского района</w:t>
      </w:r>
      <w:r w:rsidRPr="00843164">
        <w:rPr>
          <w:rFonts w:eastAsia="PT Astra Serif"/>
          <w:sz w:val="28"/>
          <w:szCs w:val="28"/>
          <w:lang w:eastAsia="ru-RU"/>
        </w:rPr>
        <w:t xml:space="preserve"> </w:t>
      </w:r>
      <w:r w:rsidR="00D52CEC" w:rsidRPr="00D52CEC">
        <w:rPr>
          <w:rStyle w:val="23pt"/>
          <w:sz w:val="28"/>
          <w:szCs w:val="28"/>
        </w:rPr>
        <w:t>ПОСТАНОВЛЯЮ:</w:t>
      </w:r>
    </w:p>
    <w:p w:rsidR="00462C71" w:rsidRDefault="00462C71" w:rsidP="00462C7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5651F">
        <w:rPr>
          <w:sz w:val="28"/>
          <w:szCs w:val="28"/>
        </w:rPr>
        <w:t>1</w:t>
      </w:r>
      <w:r w:rsidR="00A03502" w:rsidRPr="008431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F7626" w:rsidRPr="00843164">
        <w:rPr>
          <w:sz w:val="28"/>
          <w:szCs w:val="28"/>
        </w:rPr>
        <w:t>Утвердить  Положение о</w:t>
      </w:r>
      <w:r w:rsidR="00CA7CD3" w:rsidRPr="00843164">
        <w:rPr>
          <w:sz w:val="28"/>
          <w:szCs w:val="28"/>
        </w:rPr>
        <w:t xml:space="preserve"> порядке создания и деятельности </w:t>
      </w:r>
      <w:r w:rsidR="004F4B4E">
        <w:rPr>
          <w:sz w:val="28"/>
          <w:szCs w:val="28"/>
        </w:rPr>
        <w:t xml:space="preserve"> рабочей группы Новичихинского района</w:t>
      </w:r>
      <w:r w:rsidR="00CA7CD3" w:rsidRPr="00843164">
        <w:rPr>
          <w:sz w:val="28"/>
          <w:szCs w:val="28"/>
        </w:rPr>
        <w:t xml:space="preserve"> межведомственной комиссии </w:t>
      </w:r>
      <w:r w:rsidR="00DF7626" w:rsidRPr="00843164">
        <w:rPr>
          <w:sz w:val="28"/>
          <w:szCs w:val="28"/>
        </w:rPr>
        <w:t xml:space="preserve"> по противодействию нел</w:t>
      </w:r>
      <w:r w:rsidR="00A03502" w:rsidRPr="00843164">
        <w:rPr>
          <w:sz w:val="28"/>
          <w:szCs w:val="28"/>
        </w:rPr>
        <w:t xml:space="preserve">егальной занятости в </w:t>
      </w:r>
      <w:r>
        <w:rPr>
          <w:sz w:val="28"/>
          <w:szCs w:val="28"/>
        </w:rPr>
        <w:t xml:space="preserve">Алтайском крае. </w:t>
      </w:r>
    </w:p>
    <w:p w:rsidR="00462C71" w:rsidRDefault="00462C71" w:rsidP="00462C7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№1</w:t>
      </w:r>
      <w:r w:rsidR="00DF7626" w:rsidRPr="00843164">
        <w:rPr>
          <w:sz w:val="28"/>
          <w:szCs w:val="28"/>
        </w:rPr>
        <w:t xml:space="preserve">.) </w:t>
      </w:r>
    </w:p>
    <w:p w:rsidR="00462C71" w:rsidRDefault="0095651F" w:rsidP="00462C7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462C71">
        <w:rPr>
          <w:sz w:val="28"/>
          <w:szCs w:val="28"/>
        </w:rPr>
        <w:t>. Утвердить состав рабочей группы Новичихинского района</w:t>
      </w:r>
      <w:r w:rsidR="00462C71" w:rsidRPr="00462C71">
        <w:rPr>
          <w:sz w:val="28"/>
          <w:szCs w:val="28"/>
        </w:rPr>
        <w:t xml:space="preserve"> </w:t>
      </w:r>
      <w:r w:rsidR="00462C71" w:rsidRPr="00843164">
        <w:rPr>
          <w:sz w:val="28"/>
          <w:szCs w:val="28"/>
        </w:rPr>
        <w:t xml:space="preserve">межведомственной комиссии  по противодействию нелегальной занятости в </w:t>
      </w:r>
      <w:r w:rsidR="00462C71">
        <w:rPr>
          <w:sz w:val="28"/>
          <w:szCs w:val="28"/>
        </w:rPr>
        <w:t>Алтайском крае</w:t>
      </w:r>
      <w:proofErr w:type="gramStart"/>
      <w:r w:rsidR="00462C71">
        <w:rPr>
          <w:sz w:val="28"/>
          <w:szCs w:val="28"/>
        </w:rPr>
        <w:t>.</w:t>
      </w:r>
      <w:proofErr w:type="gramEnd"/>
      <w:r w:rsidR="00462C71">
        <w:rPr>
          <w:sz w:val="28"/>
          <w:szCs w:val="28"/>
        </w:rPr>
        <w:t xml:space="preserve"> (</w:t>
      </w:r>
      <w:proofErr w:type="gramStart"/>
      <w:r w:rsidR="00462C71">
        <w:rPr>
          <w:sz w:val="28"/>
          <w:szCs w:val="28"/>
        </w:rPr>
        <w:t>п</w:t>
      </w:r>
      <w:proofErr w:type="gramEnd"/>
      <w:r w:rsidR="00462C71">
        <w:rPr>
          <w:sz w:val="28"/>
          <w:szCs w:val="28"/>
        </w:rPr>
        <w:t>риложение № 2</w:t>
      </w:r>
      <w:r w:rsidR="00462C71" w:rsidRPr="00843164">
        <w:rPr>
          <w:sz w:val="28"/>
          <w:szCs w:val="28"/>
        </w:rPr>
        <w:t xml:space="preserve">.) </w:t>
      </w:r>
      <w:r w:rsidR="00462C71">
        <w:rPr>
          <w:sz w:val="28"/>
          <w:szCs w:val="28"/>
        </w:rPr>
        <w:t xml:space="preserve"> </w:t>
      </w:r>
    </w:p>
    <w:p w:rsidR="00DF7626" w:rsidRPr="00843164" w:rsidRDefault="0095651F" w:rsidP="00462C71">
      <w:pPr>
        <w:pStyle w:val="20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</w:t>
      </w:r>
      <w:r w:rsidR="00DF7626" w:rsidRPr="00843164">
        <w:rPr>
          <w:sz w:val="28"/>
          <w:szCs w:val="28"/>
        </w:rPr>
        <w:t>.</w:t>
      </w:r>
      <w:r w:rsidR="00462C71">
        <w:rPr>
          <w:sz w:val="28"/>
          <w:szCs w:val="28"/>
        </w:rPr>
        <w:t xml:space="preserve"> </w:t>
      </w:r>
      <w:r w:rsidR="00DF7626" w:rsidRPr="00843164">
        <w:rPr>
          <w:sz w:val="28"/>
          <w:szCs w:val="28"/>
        </w:rPr>
        <w:t xml:space="preserve">Постановления Администрации </w:t>
      </w:r>
      <w:r w:rsidR="001B5E2B" w:rsidRPr="00843164">
        <w:rPr>
          <w:sz w:val="28"/>
          <w:szCs w:val="28"/>
        </w:rPr>
        <w:t xml:space="preserve">Новичихинского </w:t>
      </w:r>
      <w:r w:rsidR="00DF7626" w:rsidRPr="00843164">
        <w:rPr>
          <w:sz w:val="28"/>
          <w:szCs w:val="28"/>
        </w:rPr>
        <w:t xml:space="preserve"> района Алтайского края от</w:t>
      </w:r>
      <w:r w:rsidR="009553FF" w:rsidRPr="00843164">
        <w:rPr>
          <w:sz w:val="28"/>
          <w:szCs w:val="28"/>
        </w:rPr>
        <w:t xml:space="preserve"> 26.11.2018</w:t>
      </w:r>
      <w:r w:rsidR="00DF7626" w:rsidRPr="00843164">
        <w:rPr>
          <w:sz w:val="28"/>
          <w:szCs w:val="28"/>
        </w:rPr>
        <w:t xml:space="preserve"> </w:t>
      </w:r>
      <w:r w:rsidR="009553FF" w:rsidRPr="00843164">
        <w:rPr>
          <w:sz w:val="28"/>
          <w:szCs w:val="28"/>
        </w:rPr>
        <w:t>№  360 «Об утверждении положения о рабочей группе по легализации заработной платы и снижению неформальной занятости в Новичихинском районе</w:t>
      </w:r>
      <w:r w:rsidR="00DF7626" w:rsidRPr="00843164">
        <w:rPr>
          <w:sz w:val="28"/>
          <w:szCs w:val="28"/>
        </w:rPr>
        <w:t>»  признать утратившими силу.</w:t>
      </w:r>
    </w:p>
    <w:p w:rsidR="00DF7626" w:rsidRPr="00843164" w:rsidRDefault="0095651F" w:rsidP="0046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DF7626" w:rsidRPr="00843164">
        <w:rPr>
          <w:rFonts w:ascii="Times New Roman" w:hAnsi="Times New Roman" w:cs="Times New Roman"/>
          <w:sz w:val="28"/>
          <w:szCs w:val="28"/>
        </w:rPr>
        <w:t xml:space="preserve">. Опубликовать данное постановление на официальном </w:t>
      </w:r>
      <w:r w:rsidR="00462C71">
        <w:rPr>
          <w:rFonts w:ascii="Times New Roman" w:hAnsi="Times New Roman" w:cs="Times New Roman"/>
          <w:sz w:val="28"/>
          <w:szCs w:val="28"/>
        </w:rPr>
        <w:t>сайте А</w:t>
      </w:r>
      <w:r w:rsidR="0046314C">
        <w:rPr>
          <w:rFonts w:ascii="Times New Roman" w:hAnsi="Times New Roman" w:cs="Times New Roman"/>
          <w:sz w:val="28"/>
          <w:szCs w:val="28"/>
        </w:rPr>
        <w:t>дминистрации Новичихинского</w:t>
      </w:r>
      <w:r w:rsidR="00DF7626" w:rsidRPr="0084316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F7626" w:rsidRPr="00462C71" w:rsidRDefault="00462C71" w:rsidP="0046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51F">
        <w:rPr>
          <w:rFonts w:ascii="Times New Roman" w:hAnsi="Times New Roman" w:cs="Times New Roman"/>
          <w:sz w:val="28"/>
          <w:szCs w:val="28"/>
        </w:rPr>
        <w:t>5</w:t>
      </w:r>
      <w:r w:rsidR="00DF7626" w:rsidRPr="00462C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7626" w:rsidRPr="00462C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7626" w:rsidRPr="00462C7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 </w:t>
      </w:r>
    </w:p>
    <w:p w:rsidR="00DF7626" w:rsidRDefault="00DF7626" w:rsidP="00DF7626">
      <w:pPr>
        <w:pStyle w:val="20"/>
        <w:shd w:val="clear" w:color="auto" w:fill="auto"/>
        <w:tabs>
          <w:tab w:val="left" w:pos="378"/>
        </w:tabs>
        <w:spacing w:before="0" w:after="0" w:line="322" w:lineRule="exact"/>
        <w:jc w:val="both"/>
        <w:rPr>
          <w:sz w:val="28"/>
          <w:szCs w:val="28"/>
        </w:rPr>
      </w:pPr>
    </w:p>
    <w:p w:rsidR="00462C71" w:rsidRDefault="00462C71" w:rsidP="00DF7626">
      <w:pPr>
        <w:pStyle w:val="20"/>
        <w:shd w:val="clear" w:color="auto" w:fill="auto"/>
        <w:tabs>
          <w:tab w:val="left" w:pos="378"/>
        </w:tabs>
        <w:spacing w:before="0" w:after="0" w:line="322" w:lineRule="exact"/>
        <w:jc w:val="both"/>
        <w:rPr>
          <w:sz w:val="28"/>
          <w:szCs w:val="28"/>
        </w:rPr>
      </w:pPr>
    </w:p>
    <w:p w:rsidR="0095651F" w:rsidRDefault="0095651F" w:rsidP="00462C71">
      <w:pPr>
        <w:pStyle w:val="20"/>
        <w:shd w:val="clear" w:color="auto" w:fill="auto"/>
        <w:tabs>
          <w:tab w:val="left" w:pos="378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DF7626">
        <w:rPr>
          <w:sz w:val="28"/>
          <w:szCs w:val="28"/>
        </w:rPr>
        <w:t xml:space="preserve"> </w:t>
      </w:r>
    </w:p>
    <w:p w:rsidR="00843164" w:rsidRDefault="0095651F" w:rsidP="00462C71">
      <w:pPr>
        <w:pStyle w:val="20"/>
        <w:shd w:val="clear" w:color="auto" w:fill="auto"/>
        <w:tabs>
          <w:tab w:val="left" w:pos="378"/>
        </w:tabs>
        <w:spacing w:before="0"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DF7626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                             О.Н. </w:t>
      </w:r>
      <w:proofErr w:type="spellStart"/>
      <w:r>
        <w:rPr>
          <w:sz w:val="28"/>
          <w:szCs w:val="28"/>
        </w:rPr>
        <w:t>Нагайцева</w:t>
      </w:r>
      <w:proofErr w:type="spellEnd"/>
      <w:r w:rsidR="00DF7626">
        <w:rPr>
          <w:sz w:val="28"/>
          <w:szCs w:val="28"/>
        </w:rPr>
        <w:t xml:space="preserve">                                                 </w:t>
      </w:r>
      <w:r w:rsidR="009553FF">
        <w:rPr>
          <w:sz w:val="28"/>
          <w:szCs w:val="28"/>
        </w:rPr>
        <w:t xml:space="preserve">                            </w:t>
      </w:r>
    </w:p>
    <w:p w:rsidR="00462C71" w:rsidRDefault="00462C71" w:rsidP="00462C71">
      <w:pPr>
        <w:pStyle w:val="20"/>
        <w:shd w:val="clear" w:color="auto" w:fill="auto"/>
        <w:tabs>
          <w:tab w:val="left" w:pos="378"/>
        </w:tabs>
        <w:spacing w:before="0" w:after="0" w:line="322" w:lineRule="exact"/>
        <w:jc w:val="both"/>
        <w:rPr>
          <w:sz w:val="28"/>
          <w:szCs w:val="28"/>
        </w:rPr>
      </w:pPr>
    </w:p>
    <w:p w:rsidR="0095651F" w:rsidRDefault="0095651F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 xml:space="preserve">Новичихинского района 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>Алтайского края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>от 15.08.2024 № 242</w:t>
      </w:r>
    </w:p>
    <w:p w:rsidR="009B4812" w:rsidRDefault="009B4812" w:rsidP="009B4812">
      <w:pPr>
        <w:jc w:val="right"/>
      </w:pPr>
    </w:p>
    <w:p w:rsidR="00843164" w:rsidRPr="00CA7CD3" w:rsidRDefault="00843164" w:rsidP="00CA7CD3">
      <w:pPr>
        <w:tabs>
          <w:tab w:val="left" w:pos="5245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6"/>
          <w:szCs w:val="26"/>
        </w:rPr>
      </w:pPr>
    </w:p>
    <w:p w:rsidR="00CA7CD3" w:rsidRPr="00843164" w:rsidRDefault="00CA7CD3" w:rsidP="00CA7CD3">
      <w:pPr>
        <w:tabs>
          <w:tab w:val="left" w:pos="5245"/>
        </w:tabs>
        <w:spacing w:line="240" w:lineRule="exact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843164">
        <w:rPr>
          <w:rFonts w:ascii="Times New Roman" w:eastAsia="PT Astra Serif" w:hAnsi="Times New Roman" w:cs="Times New Roman"/>
          <w:sz w:val="28"/>
          <w:szCs w:val="28"/>
        </w:rPr>
        <w:t>ПОЛОЖЕНИЕ</w:t>
      </w:r>
    </w:p>
    <w:p w:rsidR="00CA7CD3" w:rsidRPr="00843164" w:rsidRDefault="00F873B3" w:rsidP="00CA7CD3">
      <w:pPr>
        <w:tabs>
          <w:tab w:val="left" w:pos="524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31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и деятельности</w:t>
      </w:r>
      <w:r w:rsidR="00CA7CD3" w:rsidRPr="00843164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FD7183">
        <w:rPr>
          <w:rFonts w:ascii="Times New Roman" w:hAnsi="Times New Roman" w:cs="Times New Roman"/>
          <w:sz w:val="28"/>
          <w:szCs w:val="28"/>
        </w:rPr>
        <w:t xml:space="preserve">Новичихинского района </w:t>
      </w:r>
      <w:r w:rsidR="00CA7CD3" w:rsidRPr="0084316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</w:t>
      </w:r>
      <w:r w:rsidR="0097093F" w:rsidRPr="00843164">
        <w:rPr>
          <w:rFonts w:ascii="Times New Roman" w:hAnsi="Times New Roman" w:cs="Times New Roman"/>
          <w:sz w:val="28"/>
          <w:szCs w:val="28"/>
        </w:rPr>
        <w:t>ег</w:t>
      </w:r>
      <w:r w:rsidR="00FD7183">
        <w:rPr>
          <w:rFonts w:ascii="Times New Roman" w:hAnsi="Times New Roman" w:cs="Times New Roman"/>
          <w:sz w:val="28"/>
          <w:szCs w:val="28"/>
        </w:rPr>
        <w:t>альной занятости в Алтайском крае</w:t>
      </w:r>
    </w:p>
    <w:p w:rsidR="00CA7CD3" w:rsidRPr="00CA7CD3" w:rsidRDefault="00CA7CD3" w:rsidP="00CA7CD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A7CD3" w:rsidRPr="00843164" w:rsidRDefault="00CA7CD3" w:rsidP="00CA7CD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bCs/>
          <w:sz w:val="28"/>
          <w:szCs w:val="28"/>
          <w:lang w:eastAsia="zh-CN"/>
        </w:rPr>
        <w:t>I. Общие положения</w:t>
      </w:r>
    </w:p>
    <w:p w:rsidR="00CA7CD3" w:rsidRPr="00843164" w:rsidRDefault="00CA7CD3" w:rsidP="00253F94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1.</w:t>
      </w:r>
      <w:r w:rsidR="009565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F873B3">
        <w:rPr>
          <w:rFonts w:ascii="Times New Roman" w:hAnsi="Times New Roman" w:cs="Times New Roman"/>
          <w:sz w:val="28"/>
          <w:szCs w:val="28"/>
          <w:lang w:eastAsia="zh-CN"/>
        </w:rPr>
        <w:t xml:space="preserve">Настоящее Положение определяет порядок создания и деятельности </w:t>
      </w:r>
      <w:r w:rsidR="0095651F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F873B3">
        <w:rPr>
          <w:rFonts w:ascii="Times New Roman" w:hAnsi="Times New Roman" w:cs="Times New Roman"/>
          <w:sz w:val="28"/>
          <w:szCs w:val="28"/>
        </w:rPr>
        <w:t>рабочей группы</w:t>
      </w:r>
      <w:r w:rsidR="00FD7183">
        <w:rPr>
          <w:rFonts w:ascii="Times New Roman" w:hAnsi="Times New Roman" w:cs="Times New Roman"/>
          <w:sz w:val="28"/>
          <w:szCs w:val="28"/>
        </w:rPr>
        <w:t xml:space="preserve"> Новичихинского района</w:t>
      </w:r>
      <w:r w:rsidRPr="00843164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противодействию нел</w:t>
      </w:r>
      <w:r w:rsidR="0097093F" w:rsidRPr="00843164">
        <w:rPr>
          <w:rFonts w:ascii="Times New Roman" w:hAnsi="Times New Roman" w:cs="Times New Roman"/>
          <w:sz w:val="28"/>
          <w:szCs w:val="28"/>
        </w:rPr>
        <w:t xml:space="preserve">егальной занятости в </w:t>
      </w:r>
      <w:r w:rsidRPr="00843164">
        <w:rPr>
          <w:rFonts w:ascii="Times New Roman" w:hAnsi="Times New Roman" w:cs="Times New Roman"/>
          <w:sz w:val="28"/>
          <w:szCs w:val="28"/>
        </w:rPr>
        <w:t>Алтайского края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(далее – «рабочая группа»).</w:t>
      </w:r>
      <w:proofErr w:type="gramEnd"/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2. Рабочая группа является постоянно действующим коллегиальным органом, </w:t>
      </w:r>
      <w:r w:rsidRPr="00843164">
        <w:rPr>
          <w:rFonts w:ascii="Times New Roman" w:hAnsi="Times New Roman" w:cs="Times New Roman"/>
          <w:sz w:val="28"/>
          <w:szCs w:val="28"/>
        </w:rPr>
        <w:t>созданным в целях противодействия нелегальной занятости, в том числе обеспечения условий для легализации трудовых отношений и скрытых форм оплаты труда.</w:t>
      </w:r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164">
        <w:rPr>
          <w:rFonts w:ascii="Times New Roman" w:hAnsi="Times New Roman" w:cs="Times New Roman"/>
          <w:sz w:val="28"/>
          <w:szCs w:val="28"/>
        </w:rPr>
        <w:t xml:space="preserve">3. 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группа является неотъемлемой частью </w:t>
      </w:r>
      <w:r w:rsidRPr="0084316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в Алтайском крае.</w:t>
      </w:r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4.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В состав рабочей группы входят представители органов местного самоуправления </w:t>
      </w:r>
      <w:r w:rsidR="00FD7183">
        <w:rPr>
          <w:rFonts w:ascii="Times New Roman" w:hAnsi="Times New Roman" w:cs="Times New Roman"/>
          <w:sz w:val="28"/>
          <w:szCs w:val="28"/>
          <w:lang w:eastAsia="zh-CN"/>
        </w:rPr>
        <w:t>Новичихинского района,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заинтересованные территориальные органы федеральных органов исполнительной власти (по согласованию), государственные внебюджетные фонды (по согласованию), осуществляющие свою деятельность на территории муниципального образования</w:t>
      </w:r>
      <w:r w:rsidR="00FD7183">
        <w:rPr>
          <w:rFonts w:ascii="Times New Roman" w:hAnsi="Times New Roman" w:cs="Times New Roman"/>
          <w:sz w:val="28"/>
          <w:szCs w:val="28"/>
          <w:lang w:eastAsia="zh-CN"/>
        </w:rPr>
        <w:t xml:space="preserve"> Новичихинский район Алтайского края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r w:rsidRPr="00843164">
        <w:rPr>
          <w:rFonts w:ascii="Times New Roman" w:hAnsi="Times New Roman" w:cs="Times New Roman"/>
          <w:sz w:val="28"/>
          <w:szCs w:val="28"/>
        </w:rPr>
        <w:t xml:space="preserve">территориальные объединения работодателей и профсоюзов 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(по согласованию)</w:t>
      </w:r>
      <w:r w:rsidRPr="00843164">
        <w:rPr>
          <w:rFonts w:ascii="Times New Roman" w:hAnsi="Times New Roman" w:cs="Times New Roman"/>
          <w:sz w:val="28"/>
          <w:szCs w:val="28"/>
        </w:rPr>
        <w:t xml:space="preserve">, 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представители иных заинтересованных органов и организаций (по согласованию).</w:t>
      </w:r>
      <w:proofErr w:type="gramEnd"/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Участие представителей органов прокуратуры в заседаниях рабочей группы возможно по приглашению председателя (заместителя председателя) рабочей группы без вхождения в ее состав.</w:t>
      </w:r>
    </w:p>
    <w:p w:rsidR="00CA7CD3" w:rsidRPr="00843164" w:rsidRDefault="00CA7CD3" w:rsidP="00253F9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5. Рабочая группа в своей деятельности руководствуется </w:t>
      </w:r>
      <w:hyperlink r:id="rId6" w:tooltip="https://login.consultant.ru/link/?req=doc&amp;base=LAW&amp;n=2875" w:history="1">
        <w:r w:rsidRPr="00843164">
          <w:rPr>
            <w:rFonts w:ascii="Times New Roman" w:hAnsi="Times New Roman" w:cs="Times New Roman"/>
            <w:sz w:val="28"/>
            <w:szCs w:val="28"/>
            <w:lang w:eastAsia="zh-CN"/>
          </w:rPr>
          <w:t>Конституцией</w:t>
        </w:r>
      </w:hyperlink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Алтайского края, </w:t>
      </w:r>
      <w:r w:rsidRPr="00843164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84316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FD7183">
        <w:rPr>
          <w:rFonts w:ascii="Times New Roman" w:hAnsi="Times New Roman" w:cs="Times New Roman"/>
          <w:sz w:val="28"/>
          <w:szCs w:val="28"/>
        </w:rPr>
        <w:t xml:space="preserve"> Новичихинский район Алтайского края</w:t>
      </w:r>
      <w:r w:rsidRPr="00843164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A7CD3" w:rsidRDefault="00CA7CD3" w:rsidP="00CA7CD3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D7183" w:rsidRPr="00843164" w:rsidRDefault="00FD7183" w:rsidP="00CA7CD3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7CD3" w:rsidRPr="00843164" w:rsidRDefault="00CA7CD3" w:rsidP="00CA7C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bCs/>
          <w:sz w:val="28"/>
          <w:szCs w:val="28"/>
          <w:lang w:eastAsia="zh-CN"/>
        </w:rPr>
        <w:t>II. Организационные основы деятельности</w:t>
      </w:r>
    </w:p>
    <w:p w:rsidR="00CA7CD3" w:rsidRPr="00843164" w:rsidRDefault="00CA7CD3" w:rsidP="00CA7C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bCs/>
          <w:sz w:val="28"/>
          <w:szCs w:val="28"/>
          <w:lang w:eastAsia="zh-CN"/>
        </w:rPr>
        <w:t>рабочей группы</w:t>
      </w:r>
    </w:p>
    <w:p w:rsidR="00CA7CD3" w:rsidRPr="00843164" w:rsidRDefault="00CA7CD3" w:rsidP="00CA7CD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6. Работа рабочей группы осуществляется в форме заседаний, которые проводятся в очном формате.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7. Состав рабочей группы утверждается </w:t>
      </w:r>
      <w:r w:rsidRPr="00843164">
        <w:rPr>
          <w:rFonts w:ascii="Times New Roman" w:eastAsia="PT Astra Serif" w:hAnsi="Times New Roman" w:cs="Times New Roman"/>
          <w:sz w:val="28"/>
          <w:szCs w:val="28"/>
        </w:rPr>
        <w:t>правовым актом администрации муниципального образования</w:t>
      </w:r>
      <w:r w:rsidR="00FD7183">
        <w:rPr>
          <w:rFonts w:ascii="Times New Roman" w:eastAsia="PT Astra Serif" w:hAnsi="Times New Roman" w:cs="Times New Roman"/>
          <w:sz w:val="28"/>
          <w:szCs w:val="28"/>
        </w:rPr>
        <w:t xml:space="preserve"> Новичихинский район Алтайского края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Рабочая группа формируется в составе председателя рабочей группы, заместителя председателя рабочей группы, членов рабочей группы и ответственного секретаря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Председатель рабочей группы, заместитель председателя рабочей группы, ответственный секретарь рабочей группы назначаются из числа представителей органов местного самоуправления муниципального образования.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рабочей группы входит в состав </w:t>
      </w:r>
      <w:r w:rsidRPr="0084316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в Алтайском крае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Члены рабочей группы не вправе разглашать сведения, ставшие им известными в ходе работы.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8. Заседания рабочей группы проводятся по мере необходимости, но не реже одного раза в месяц.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Заседание рабочей группы считается правомочным, если на нем присутствует более половины ее членов.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Заседания рабочей группы ведет председатель рабочей группы, а в случае его отсутствия - заместитель председателя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председателя рабочей группы или лица, его замещающего.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Подготовка и организация проведения заседаний рабочей группы осуществляются ответственным секретарем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9. Решения рабочей группы оформляются протоколом, который подписывается председательствующим на заседании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10. Решения рабочей группы, принятые в пределах ее компетенции, направляются членам рабочей группы, а также работодателям, рассмотренным и (или) заслушанным на заседаниях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11.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исполнением решений рабочей группы осуществляет председатель (заместитель председателя)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FD7183" w:rsidRDefault="00FD7183" w:rsidP="00CA7C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A7CD3" w:rsidRPr="00843164" w:rsidRDefault="00CA7CD3" w:rsidP="00CA7CD3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III. Задачи и права </w:t>
      </w:r>
      <w:r w:rsidRPr="00843164">
        <w:rPr>
          <w:rFonts w:ascii="Times New Roman" w:hAnsi="Times New Roman" w:cs="Times New Roman"/>
          <w:sz w:val="28"/>
          <w:szCs w:val="28"/>
          <w:lang w:eastAsia="zh-CN"/>
        </w:rPr>
        <w:t>рабочей группы</w:t>
      </w:r>
    </w:p>
    <w:p w:rsidR="00CA7CD3" w:rsidRPr="00843164" w:rsidRDefault="00CA7CD3" w:rsidP="00CA7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12. Основными задачами рабочей группы являются: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а) обеспечение взаимодействия органов местного самоуправления муниципального образования и территориальных контрольных (надзорных) органов в целях реализации полномочий рабочей группы;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б) осуществление мониторинга и анализа результатов работы рабочей группы.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13. Рабочая группа в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>рамках</w:t>
      </w:r>
      <w:proofErr w:type="gramEnd"/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возложенных на нее задач осуществляет: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а) реализацию мероприятий, предусмотренных планом мероприятий по снижению уровня теневой занятости и легализации трудовых отношений в Алтайском крае;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б) анализ письменных обращений граждан и юридических лиц, поступивших в органы местного самоуправления муниципального образования, должностным лицам указанных органов, содержащих информацию о фактах (признаках) нелегальной занятости;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в) направление в территориальные контрольные (надзорные) органы имеющейся информации для проведения контрольных (надзорных) мероприятий, профилактических мероприятий в целях противодействия нелегальной занятости;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г) информирование работников о способах и порядке защиты трудовых прав;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д) выработка предложений по повышению заинтересованности работодателей к легальному оформлению трудовых отношений;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е) проведение анализа результатов работы рабочих групп.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14. Рабочая группа имеет право: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а) приглашать на заседания рабочей группы и заслушивать работодателей, в действиях которых усматриваются факты нарушения трудового законодательства;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б) запрашивать у органов государственной власти, органов местного самоуправления, государственных внебюджетных фондов информацию, способствующую проведению работы по противодействию нелегальной занятости;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в) рассматривать на заседаниях рабочей группы ситуации, связанные: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с осуществлением трудовой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>деятельности</w:t>
      </w:r>
      <w:proofErr w:type="gramEnd"/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>размера оплаты труда</w:t>
      </w:r>
      <w:proofErr w:type="gramEnd"/>
      <w:r w:rsidRPr="00843164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на профессиональный доход»;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г) осуществлять информирование граждан в средствах массовой информации о негативных последствиях нелегальной занятости;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д) организовать «горячую линию» по приему жалоб населения 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15. Рабочая группа: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а) пользуется государственными информационными системами в случаях и порядке, которые предусмотрены законодательством Российской Федерации;</w:t>
      </w:r>
    </w:p>
    <w:p w:rsidR="00CA7CD3" w:rsidRPr="00843164" w:rsidRDefault="00CA7CD3" w:rsidP="00CA7C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>б) обеспечивает размещение на официальном сайте муниципального образования в информационно-телекоммуникационной сети «Интернет» актуальной информации о работе рабочей группы.</w:t>
      </w:r>
    </w:p>
    <w:p w:rsidR="00CA7CD3" w:rsidRPr="00843164" w:rsidRDefault="00CA7CD3" w:rsidP="00CA7CD3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16. </w:t>
      </w:r>
      <w:proofErr w:type="gramStart"/>
      <w:r w:rsidRPr="00843164">
        <w:rPr>
          <w:rFonts w:ascii="Times New Roman" w:hAnsi="Times New Roman" w:cs="Times New Roman"/>
          <w:sz w:val="28"/>
          <w:szCs w:val="28"/>
          <w:lang w:eastAsia="zh-CN"/>
        </w:rPr>
        <w:t>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размера оплаты труда рабочая группа направляет соответствующую информацию в Межрегиональную территориальную государственную инспекцию труда в Алтайском крае и Республике Алтай (ее территориальные</w:t>
      </w:r>
      <w:proofErr w:type="gramEnd"/>
      <w:r w:rsidRPr="00843164">
        <w:rPr>
          <w:rFonts w:ascii="Times New Roman" w:hAnsi="Times New Roman" w:cs="Times New Roman"/>
          <w:sz w:val="28"/>
          <w:szCs w:val="28"/>
          <w:lang w:eastAsia="zh-CN"/>
        </w:rPr>
        <w:t xml:space="preserve"> отделы) для рассмотрения вопроса о проведении контрольных (надзорных) мероприятий.</w:t>
      </w:r>
    </w:p>
    <w:p w:rsidR="00CA7CD3" w:rsidRPr="00843164" w:rsidRDefault="00CA7CD3" w:rsidP="00CA7C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7CD3" w:rsidRPr="00843164" w:rsidRDefault="00CA7CD3" w:rsidP="00CA7CD3">
      <w:pPr>
        <w:rPr>
          <w:rFonts w:ascii="Times New Roman" w:hAnsi="Times New Roman" w:cs="Times New Roman"/>
          <w:sz w:val="28"/>
          <w:szCs w:val="28"/>
        </w:rPr>
      </w:pPr>
    </w:p>
    <w:p w:rsidR="0057441C" w:rsidRDefault="0057441C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Pr="005F1D69" w:rsidRDefault="00462C71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2 </w:t>
      </w:r>
    </w:p>
    <w:p w:rsidR="00462C71" w:rsidRPr="005F1D69" w:rsidRDefault="00FD7183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>к постановлению А</w:t>
      </w:r>
      <w:r w:rsidR="00462C71" w:rsidRPr="005F1D69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 xml:space="preserve">Новичихинского района </w:t>
      </w:r>
    </w:p>
    <w:p w:rsidR="005F1D69" w:rsidRPr="005F1D69" w:rsidRDefault="005F1D69" w:rsidP="005F1D69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>Алтайского края</w:t>
      </w:r>
    </w:p>
    <w:p w:rsidR="00FD7183" w:rsidRPr="00446544" w:rsidRDefault="005F1D69" w:rsidP="00446544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F1D69">
        <w:rPr>
          <w:rFonts w:ascii="Times New Roman" w:hAnsi="Times New Roman" w:cs="Times New Roman"/>
          <w:bCs/>
          <w:sz w:val="24"/>
          <w:szCs w:val="24"/>
        </w:rPr>
        <w:t>о</w:t>
      </w:r>
      <w:r w:rsidR="00462C71" w:rsidRPr="005F1D69">
        <w:rPr>
          <w:rFonts w:ascii="Times New Roman" w:hAnsi="Times New Roman" w:cs="Times New Roman"/>
          <w:bCs/>
          <w:sz w:val="24"/>
          <w:szCs w:val="24"/>
        </w:rPr>
        <w:t>т 15.08.2024 № 242</w:t>
      </w:r>
    </w:p>
    <w:p w:rsidR="00462C71" w:rsidRPr="00462C71" w:rsidRDefault="00462C71" w:rsidP="00462C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C71">
        <w:rPr>
          <w:rFonts w:ascii="Times New Roman" w:hAnsi="Times New Roman" w:cs="Times New Roman"/>
          <w:sz w:val="28"/>
          <w:szCs w:val="28"/>
        </w:rPr>
        <w:t>Состав</w:t>
      </w:r>
    </w:p>
    <w:p w:rsidR="00FD7183" w:rsidRPr="00462C71" w:rsidRDefault="00462C71" w:rsidP="0044654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62C71">
        <w:rPr>
          <w:rFonts w:ascii="Times New Roman" w:hAnsi="Times New Roman" w:cs="Times New Roman"/>
          <w:sz w:val="28"/>
          <w:szCs w:val="28"/>
        </w:rPr>
        <w:t>рабочей группы</w:t>
      </w:r>
      <w:r w:rsidR="00FD7183">
        <w:rPr>
          <w:rFonts w:ascii="Times New Roman" w:hAnsi="Times New Roman" w:cs="Times New Roman"/>
          <w:sz w:val="28"/>
          <w:szCs w:val="28"/>
        </w:rPr>
        <w:t xml:space="preserve"> Новичихинского района межведомственной комиссии </w:t>
      </w:r>
      <w:r w:rsidRPr="00462C71">
        <w:rPr>
          <w:rFonts w:ascii="Times New Roman" w:hAnsi="Times New Roman" w:cs="Times New Roman"/>
          <w:sz w:val="28"/>
          <w:szCs w:val="28"/>
        </w:rPr>
        <w:t xml:space="preserve"> по противодействию нелегальной</w:t>
      </w:r>
      <w:r w:rsidR="00FD7183">
        <w:rPr>
          <w:rFonts w:ascii="Times New Roman" w:hAnsi="Times New Roman" w:cs="Times New Roman"/>
          <w:sz w:val="28"/>
          <w:szCs w:val="28"/>
        </w:rPr>
        <w:t xml:space="preserve"> занятости в </w:t>
      </w:r>
      <w:r w:rsidRPr="00462C71">
        <w:rPr>
          <w:rFonts w:ascii="Times New Roman" w:hAnsi="Times New Roman" w:cs="Times New Roman"/>
          <w:sz w:val="28"/>
          <w:szCs w:val="28"/>
        </w:rPr>
        <w:t>Алтайского края</w:t>
      </w:r>
      <w:proofErr w:type="gramEnd"/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2235"/>
        <w:gridCol w:w="310"/>
        <w:gridCol w:w="7344"/>
      </w:tblGrid>
      <w:tr w:rsidR="00462C71" w:rsidRPr="00462C71" w:rsidTr="00F14470">
        <w:tc>
          <w:tcPr>
            <w:tcW w:w="2235" w:type="dxa"/>
          </w:tcPr>
          <w:p w:rsidR="00446544" w:rsidRPr="00462C71" w:rsidRDefault="00462C71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Нагайцева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310" w:type="dxa"/>
          </w:tcPr>
          <w:p w:rsidR="00462C71" w:rsidRPr="00462C71" w:rsidRDefault="00462C71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62C71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района, председатель рабочей группы;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D9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Саенко С.Н.</w:t>
            </w:r>
          </w:p>
        </w:tc>
        <w:tc>
          <w:tcPr>
            <w:tcW w:w="310" w:type="dxa"/>
          </w:tcPr>
          <w:p w:rsidR="00446544" w:rsidRPr="00462C71" w:rsidRDefault="00446544" w:rsidP="00D9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D927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 по финансам, налоговой и кредитной политике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Сазанович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труду, секретарь рабочей группы;</w:t>
            </w:r>
          </w:p>
        </w:tc>
      </w:tr>
      <w:tr w:rsidR="00446544" w:rsidRPr="00462C71" w:rsidTr="00F14470">
        <w:tc>
          <w:tcPr>
            <w:tcW w:w="9889" w:type="dxa"/>
            <w:gridSpan w:val="3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Члены рабочей группы: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Алексенко В.Н. 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работе с предпринимателями Администрации района;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Королева Л.А.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группы) в Новичихинском районе  ОСФР по Алтайскому краю.   </w:t>
            </w: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Меденцев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прокурор Новичихинского района (по согласованию);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Грибанов Д.А.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ЦЗН УСЗН по </w:t>
            </w: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Поспелихинскому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и Новичихинскому  районам (по согласованию);</w:t>
            </w:r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Быков А.Б.</w:t>
            </w: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Уранова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Т.Е.     </w:t>
            </w: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С.С.                   </w:t>
            </w: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председатель объединения профсоюзов по Новичихинскому району.</w:t>
            </w: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экономике и управлению муниципальным имуществом Администрации района;</w:t>
            </w:r>
          </w:p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462C71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ПП по Новичихинскому району (по согласованию).</w:t>
            </w:r>
            <w:bookmarkStart w:id="1" w:name="_GoBack"/>
            <w:bookmarkEnd w:id="1"/>
          </w:p>
        </w:tc>
      </w:tr>
      <w:tr w:rsidR="00446544" w:rsidRPr="00462C71" w:rsidTr="00F14470">
        <w:tc>
          <w:tcPr>
            <w:tcW w:w="2235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4" w:type="dxa"/>
          </w:tcPr>
          <w:p w:rsidR="00446544" w:rsidRPr="00462C71" w:rsidRDefault="00446544" w:rsidP="00462C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2C71" w:rsidRPr="00843164" w:rsidRDefault="00462C71" w:rsidP="00CA7C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62C71" w:rsidRPr="00843164">
      <w:pgSz w:w="11900" w:h="16840"/>
      <w:pgMar w:top="1178" w:right="967" w:bottom="1178" w:left="17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0DDC"/>
    <w:multiLevelType w:val="multilevel"/>
    <w:tmpl w:val="AB16F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4B"/>
    <w:rsid w:val="001B5E2B"/>
    <w:rsid w:val="00253F94"/>
    <w:rsid w:val="00263351"/>
    <w:rsid w:val="003C6EF9"/>
    <w:rsid w:val="00446544"/>
    <w:rsid w:val="00462C71"/>
    <w:rsid w:val="0046314C"/>
    <w:rsid w:val="004F4B4E"/>
    <w:rsid w:val="0057441C"/>
    <w:rsid w:val="005F1D69"/>
    <w:rsid w:val="006979F6"/>
    <w:rsid w:val="00843164"/>
    <w:rsid w:val="009553FF"/>
    <w:rsid w:val="0095651F"/>
    <w:rsid w:val="0097093F"/>
    <w:rsid w:val="009B4812"/>
    <w:rsid w:val="00A03502"/>
    <w:rsid w:val="00C91096"/>
    <w:rsid w:val="00CA7CD3"/>
    <w:rsid w:val="00D52CEC"/>
    <w:rsid w:val="00DF7626"/>
    <w:rsid w:val="00E73027"/>
    <w:rsid w:val="00EB4E4B"/>
    <w:rsid w:val="00F341AA"/>
    <w:rsid w:val="00F873B3"/>
    <w:rsid w:val="00FD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F76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DF7626"/>
    <w:rPr>
      <w:rFonts w:ascii="Arial" w:eastAsia="Arial" w:hAnsi="Arial" w:cs="Arial"/>
      <w:b/>
      <w:bCs/>
      <w:spacing w:val="90"/>
      <w:sz w:val="30"/>
      <w:szCs w:val="30"/>
      <w:shd w:val="clear" w:color="auto" w:fill="FFFFFF"/>
    </w:rPr>
  </w:style>
  <w:style w:type="character" w:customStyle="1" w:styleId="4">
    <w:name w:val="Основной текст (4)_"/>
    <w:link w:val="40"/>
    <w:rsid w:val="00DF762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DF76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DF7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7626"/>
    <w:pPr>
      <w:widowControl w:val="0"/>
      <w:shd w:val="clear" w:color="auto" w:fill="FFFFFF"/>
      <w:spacing w:before="400" w:after="24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F7626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F7626"/>
    <w:pPr>
      <w:widowControl w:val="0"/>
      <w:shd w:val="clear" w:color="auto" w:fill="FFFFFF"/>
      <w:spacing w:before="400" w:after="160" w:line="334" w:lineRule="exact"/>
      <w:jc w:val="center"/>
      <w:outlineLvl w:val="0"/>
    </w:pPr>
    <w:rPr>
      <w:rFonts w:ascii="Arial" w:eastAsia="Arial" w:hAnsi="Arial" w:cs="Arial"/>
      <w:b/>
      <w:bCs/>
      <w:spacing w:val="90"/>
      <w:sz w:val="30"/>
      <w:szCs w:val="30"/>
    </w:rPr>
  </w:style>
  <w:style w:type="paragraph" w:customStyle="1" w:styleId="40">
    <w:name w:val="Основной текст (4)"/>
    <w:basedOn w:val="a"/>
    <w:link w:val="4"/>
    <w:rsid w:val="00DF7626"/>
    <w:pPr>
      <w:widowControl w:val="0"/>
      <w:shd w:val="clear" w:color="auto" w:fill="FFFFFF"/>
      <w:spacing w:before="160" w:after="4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F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7626"/>
    <w:pPr>
      <w:ind w:left="720"/>
      <w:contextualSpacing/>
    </w:pPr>
  </w:style>
  <w:style w:type="table" w:styleId="a4">
    <w:name w:val="Table Grid"/>
    <w:basedOn w:val="a1"/>
    <w:uiPriority w:val="59"/>
    <w:rsid w:val="00DF76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F762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DF7626"/>
    <w:rPr>
      <w:rFonts w:ascii="Arial" w:eastAsia="Arial" w:hAnsi="Arial" w:cs="Arial"/>
      <w:b/>
      <w:bCs/>
      <w:spacing w:val="90"/>
      <w:sz w:val="30"/>
      <w:szCs w:val="30"/>
      <w:shd w:val="clear" w:color="auto" w:fill="FFFFFF"/>
    </w:rPr>
  </w:style>
  <w:style w:type="character" w:customStyle="1" w:styleId="4">
    <w:name w:val="Основной текст (4)_"/>
    <w:link w:val="40"/>
    <w:rsid w:val="00DF762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2">
    <w:name w:val="Основной текст (2)_"/>
    <w:link w:val="20"/>
    <w:rsid w:val="00DF76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rsid w:val="00DF76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7626"/>
    <w:pPr>
      <w:widowControl w:val="0"/>
      <w:shd w:val="clear" w:color="auto" w:fill="FFFFFF"/>
      <w:spacing w:before="400" w:after="24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F7626"/>
    <w:pPr>
      <w:widowControl w:val="0"/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DF7626"/>
    <w:pPr>
      <w:widowControl w:val="0"/>
      <w:shd w:val="clear" w:color="auto" w:fill="FFFFFF"/>
      <w:spacing w:before="400" w:after="160" w:line="334" w:lineRule="exact"/>
      <w:jc w:val="center"/>
      <w:outlineLvl w:val="0"/>
    </w:pPr>
    <w:rPr>
      <w:rFonts w:ascii="Arial" w:eastAsia="Arial" w:hAnsi="Arial" w:cs="Arial"/>
      <w:b/>
      <w:bCs/>
      <w:spacing w:val="90"/>
      <w:sz w:val="30"/>
      <w:szCs w:val="30"/>
    </w:rPr>
  </w:style>
  <w:style w:type="paragraph" w:customStyle="1" w:styleId="40">
    <w:name w:val="Основной текст (4)"/>
    <w:basedOn w:val="a"/>
    <w:link w:val="4"/>
    <w:rsid w:val="00DF7626"/>
    <w:pPr>
      <w:widowControl w:val="0"/>
      <w:shd w:val="clear" w:color="auto" w:fill="FFFFFF"/>
      <w:spacing w:before="160" w:after="400" w:line="20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DF76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7626"/>
    <w:pPr>
      <w:ind w:left="720"/>
      <w:contextualSpacing/>
    </w:pPr>
  </w:style>
  <w:style w:type="table" w:styleId="a4">
    <w:name w:val="Table Grid"/>
    <w:basedOn w:val="a1"/>
    <w:uiPriority w:val="59"/>
    <w:rsid w:val="00DF762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15</cp:revision>
  <cp:lastPrinted>2024-08-19T05:05:00Z</cp:lastPrinted>
  <dcterms:created xsi:type="dcterms:W3CDTF">2024-07-30T03:34:00Z</dcterms:created>
  <dcterms:modified xsi:type="dcterms:W3CDTF">2024-08-19T09:07:00Z</dcterms:modified>
</cp:coreProperties>
</file>