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BB5" w:rsidRPr="005E0BB5" w:rsidRDefault="005E0BB5" w:rsidP="005E0BB5">
      <w:pPr>
        <w:widowControl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5E0BB5">
        <w:rPr>
          <w:rFonts w:eastAsia="Times New Roman"/>
          <w:b/>
          <w:bCs/>
          <w:sz w:val="32"/>
          <w:szCs w:val="32"/>
          <w:lang w:eastAsia="ru-RU"/>
        </w:rPr>
        <w:t>РОССИЙСКАЯ ФЕДЕРАЦИЯ</w:t>
      </w:r>
    </w:p>
    <w:p w:rsidR="005E0BB5" w:rsidRPr="005E0BB5" w:rsidRDefault="005E0BB5" w:rsidP="005E0BB5">
      <w:pPr>
        <w:widowControl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5E0BB5">
        <w:rPr>
          <w:rFonts w:eastAsia="Times New Roman"/>
          <w:b/>
          <w:bCs/>
          <w:sz w:val="32"/>
          <w:szCs w:val="32"/>
          <w:lang w:eastAsia="ru-RU"/>
        </w:rPr>
        <w:t>АДМИНИСТРАЦИЯ</w:t>
      </w:r>
      <w:r w:rsidRPr="005E0BB5">
        <w:rPr>
          <w:rFonts w:eastAsia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Pr="005E0BB5">
        <w:rPr>
          <w:rFonts w:eastAsia="Times New Roman"/>
          <w:b/>
          <w:bCs/>
          <w:sz w:val="32"/>
          <w:szCs w:val="32"/>
          <w:lang w:eastAsia="ru-RU"/>
        </w:rPr>
        <w:t>НОВИЧИХИНСКОГО РАЙОНА</w:t>
      </w:r>
    </w:p>
    <w:p w:rsidR="005E0BB5" w:rsidRPr="005E0BB5" w:rsidRDefault="005E0BB5" w:rsidP="005E0BB5">
      <w:pPr>
        <w:widowControl/>
        <w:jc w:val="center"/>
        <w:rPr>
          <w:rFonts w:eastAsia="Times New Roman"/>
          <w:b/>
          <w:bCs/>
          <w:sz w:val="32"/>
          <w:szCs w:val="32"/>
          <w:lang w:eastAsia="ru-RU"/>
        </w:rPr>
      </w:pPr>
      <w:r w:rsidRPr="005E0BB5">
        <w:rPr>
          <w:rFonts w:eastAsia="Times New Roman"/>
          <w:b/>
          <w:bCs/>
          <w:sz w:val="32"/>
          <w:szCs w:val="32"/>
          <w:lang w:eastAsia="ru-RU"/>
        </w:rPr>
        <w:t>АЛТАЙСКОГО КРАЯ</w:t>
      </w:r>
    </w:p>
    <w:p w:rsidR="005E0BB5" w:rsidRPr="005E0BB5" w:rsidRDefault="005E0BB5" w:rsidP="005E0BB5">
      <w:pPr>
        <w:widowControl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E0BB5" w:rsidRPr="005E0BB5" w:rsidRDefault="005E0BB5" w:rsidP="005E0BB5">
      <w:pPr>
        <w:widowControl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E0BB5" w:rsidRPr="005E0BB5" w:rsidRDefault="005E0BB5" w:rsidP="005E0BB5">
      <w:pPr>
        <w:widowControl/>
        <w:jc w:val="center"/>
        <w:rPr>
          <w:rFonts w:eastAsia="Times New Roman"/>
          <w:b/>
          <w:bCs/>
          <w:sz w:val="36"/>
          <w:lang w:eastAsia="ru-RU"/>
        </w:rPr>
      </w:pPr>
      <w:r w:rsidRPr="005E0BB5">
        <w:rPr>
          <w:rFonts w:eastAsia="Times New Roman"/>
          <w:b/>
          <w:bCs/>
          <w:sz w:val="36"/>
          <w:lang w:eastAsia="ru-RU"/>
        </w:rPr>
        <w:t>ПОСТАНОВЛЕНИЕ</w:t>
      </w:r>
    </w:p>
    <w:p w:rsidR="005E0BB5" w:rsidRPr="005E0BB5" w:rsidRDefault="005E0BB5" w:rsidP="005E0BB5">
      <w:pPr>
        <w:widowControl/>
        <w:jc w:val="center"/>
        <w:rPr>
          <w:rFonts w:eastAsia="Times New Roman"/>
          <w:b/>
          <w:spacing w:val="20"/>
          <w:szCs w:val="28"/>
          <w:lang w:eastAsia="ru-RU"/>
        </w:rPr>
      </w:pPr>
      <w:r w:rsidRPr="005E0BB5">
        <w:rPr>
          <w:rFonts w:eastAsia="Times New Roman"/>
          <w:b/>
          <w:spacing w:val="20"/>
          <w:szCs w:val="28"/>
          <w:lang w:eastAsia="ru-RU"/>
        </w:rPr>
        <w:tab/>
      </w:r>
    </w:p>
    <w:p w:rsidR="005E0BB5" w:rsidRPr="005E0BB5" w:rsidRDefault="005E0BB5" w:rsidP="005E0BB5">
      <w:pPr>
        <w:widowControl/>
        <w:jc w:val="right"/>
        <w:rPr>
          <w:rFonts w:eastAsia="Times New Roman"/>
          <w:b/>
          <w:sz w:val="28"/>
          <w:szCs w:val="28"/>
          <w:lang w:val="en-US" w:eastAsia="ru-RU"/>
        </w:rPr>
      </w:pPr>
    </w:p>
    <w:p w:rsidR="005E0BB5" w:rsidRPr="005E0BB5" w:rsidRDefault="007371F4" w:rsidP="005E0BB5">
      <w:pPr>
        <w:widowControl/>
        <w:jc w:val="right"/>
        <w:rPr>
          <w:rFonts w:eastAsia="Times New Roman"/>
          <w:b/>
          <w:sz w:val="28"/>
          <w:szCs w:val="28"/>
          <w:lang w:val="en-US"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15.06.2021 № 208                                                                                        </w:t>
      </w:r>
      <w:r w:rsidR="005E0BB5" w:rsidRPr="005E0BB5">
        <w:rPr>
          <w:rFonts w:eastAsia="Times New Roman"/>
          <w:b/>
          <w:sz w:val="28"/>
          <w:szCs w:val="28"/>
          <w:lang w:eastAsia="ru-RU"/>
        </w:rPr>
        <w:t>с. Новичиха</w:t>
      </w:r>
    </w:p>
    <w:p w:rsidR="005E0BB5" w:rsidRDefault="005E0BB5">
      <w:pPr>
        <w:rPr>
          <w:rFonts w:eastAsia="Times New Roman"/>
          <w:b/>
          <w:sz w:val="28"/>
          <w:szCs w:val="28"/>
          <w:lang w:eastAsia="ru-RU"/>
        </w:rPr>
      </w:pPr>
    </w:p>
    <w:p w:rsidR="005E0BB5" w:rsidRDefault="005E0BB5"/>
    <w:tbl>
      <w:tblPr>
        <w:tblW w:w="0" w:type="auto"/>
        <w:tblInd w:w="-217" w:type="dxa"/>
        <w:tblLook w:val="04A0" w:firstRow="1" w:lastRow="0" w:firstColumn="1" w:lastColumn="0" w:noHBand="0" w:noVBand="1"/>
      </w:tblPr>
      <w:tblGrid>
        <w:gridCol w:w="9679"/>
      </w:tblGrid>
      <w:tr w:rsidR="00CC3498">
        <w:trPr>
          <w:trHeight w:val="1104"/>
        </w:trPr>
        <w:tc>
          <w:tcPr>
            <w:tcW w:w="96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C3498" w:rsidRDefault="006D75B0">
            <w:pPr>
              <w:pStyle w:val="ConsPlusCell"/>
              <w:widowControl w:val="0"/>
              <w:ind w:right="3825"/>
              <w:jc w:val="both"/>
            </w:pPr>
            <w:r>
              <w:rPr>
                <w:rStyle w:val="FontStyle13"/>
                <w:sz w:val="28"/>
                <w:szCs w:val="28"/>
              </w:rPr>
              <w:t xml:space="preserve">Об утверждении Порядка осмотра зданий, сооружений в целях оценки их технического состояния и надлежащего технического обслуживания на территории </w:t>
            </w:r>
            <w:proofErr w:type="spellStart"/>
            <w:r w:rsidR="005E0BB5">
              <w:rPr>
                <w:sz w:val="28"/>
                <w:szCs w:val="28"/>
                <w:lang w:eastAsia="ru-RU"/>
              </w:rPr>
              <w:t>Новичихинского</w:t>
            </w:r>
            <w:proofErr w:type="spellEnd"/>
            <w:r w:rsidR="005E0BB5">
              <w:rPr>
                <w:rStyle w:val="FontStyle13"/>
                <w:sz w:val="28"/>
                <w:szCs w:val="28"/>
              </w:rPr>
              <w:t xml:space="preserve"> </w:t>
            </w:r>
            <w:r>
              <w:rPr>
                <w:rStyle w:val="FontStyle13"/>
                <w:sz w:val="28"/>
                <w:szCs w:val="28"/>
              </w:rPr>
              <w:t>района Алтайского края»</w:t>
            </w:r>
          </w:p>
        </w:tc>
      </w:tr>
    </w:tbl>
    <w:p w:rsidR="00CC3498" w:rsidRDefault="00CC3498">
      <w:pPr>
        <w:ind w:firstLine="567"/>
        <w:jc w:val="center"/>
        <w:rPr>
          <w:b/>
          <w:sz w:val="16"/>
          <w:szCs w:val="16"/>
        </w:rPr>
      </w:pPr>
    </w:p>
    <w:p w:rsidR="00CC3498" w:rsidRDefault="00CC3498">
      <w:pPr>
        <w:tabs>
          <w:tab w:val="left" w:pos="0"/>
        </w:tabs>
        <w:ind w:firstLine="567"/>
        <w:jc w:val="center"/>
        <w:rPr>
          <w:b/>
          <w:sz w:val="16"/>
          <w:szCs w:val="16"/>
        </w:rPr>
      </w:pPr>
    </w:p>
    <w:p w:rsidR="00CC3498" w:rsidRDefault="00CC3498">
      <w:pPr>
        <w:tabs>
          <w:tab w:val="left" w:pos="0"/>
        </w:tabs>
        <w:ind w:firstLine="567"/>
        <w:jc w:val="center"/>
        <w:rPr>
          <w:b/>
          <w:i/>
          <w:sz w:val="16"/>
          <w:szCs w:val="16"/>
        </w:rPr>
      </w:pPr>
    </w:p>
    <w:p w:rsidR="00CC3498" w:rsidRDefault="006D75B0">
      <w:pPr>
        <w:pStyle w:val="ConsPlusCell"/>
        <w:tabs>
          <w:tab w:val="left" w:pos="0"/>
        </w:tabs>
        <w:spacing w:before="120"/>
        <w:ind w:firstLine="567"/>
        <w:jc w:val="both"/>
      </w:pPr>
      <w:r>
        <w:rPr>
          <w:rStyle w:val="apple-converted-space"/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законом Алтайского края от 29.12.2009 № 120-ЗС «О градостроительной деятельности на территории Алтайского края», </w:t>
      </w:r>
      <w:r w:rsidR="005E0BB5">
        <w:rPr>
          <w:rStyle w:val="apple-converted-space"/>
          <w:sz w:val="28"/>
          <w:szCs w:val="28"/>
        </w:rPr>
        <w:t xml:space="preserve">руководствуясь </w:t>
      </w:r>
      <w:r>
        <w:rPr>
          <w:rStyle w:val="apple-converted-space"/>
          <w:sz w:val="28"/>
          <w:szCs w:val="28"/>
        </w:rPr>
        <w:t xml:space="preserve">Уставом муниципального образования </w:t>
      </w:r>
      <w:proofErr w:type="spellStart"/>
      <w:r w:rsidR="005E0BB5">
        <w:rPr>
          <w:rStyle w:val="apple-converted-space"/>
          <w:sz w:val="28"/>
          <w:szCs w:val="28"/>
        </w:rPr>
        <w:t>Новичихинский</w:t>
      </w:r>
      <w:proofErr w:type="spellEnd"/>
      <w:r>
        <w:rPr>
          <w:rStyle w:val="apple-converted-space"/>
          <w:sz w:val="28"/>
          <w:szCs w:val="28"/>
        </w:rPr>
        <w:t xml:space="preserve"> район Алтайского края, рассмотрев Порядок осмотра зданий, сооружений в целях оценки их технического состояния и надлежащего технического обслуживания на территории  </w:t>
      </w:r>
      <w:proofErr w:type="spellStart"/>
      <w:r w:rsidR="005E0BB5">
        <w:rPr>
          <w:rStyle w:val="apple-converted-space"/>
          <w:sz w:val="28"/>
          <w:szCs w:val="28"/>
        </w:rPr>
        <w:t>Новичихинского</w:t>
      </w:r>
      <w:proofErr w:type="spellEnd"/>
      <w:r>
        <w:rPr>
          <w:rStyle w:val="apple-converted-space"/>
          <w:sz w:val="28"/>
          <w:szCs w:val="28"/>
        </w:rPr>
        <w:t xml:space="preserve"> района  Алтайского края,  постановляет:</w:t>
      </w:r>
    </w:p>
    <w:p w:rsidR="00CC3498" w:rsidRDefault="00CC3498">
      <w:pPr>
        <w:pStyle w:val="a1"/>
        <w:spacing w:after="0"/>
        <w:ind w:firstLine="567"/>
        <w:jc w:val="both"/>
        <w:rPr>
          <w:sz w:val="16"/>
          <w:szCs w:val="16"/>
        </w:rPr>
      </w:pPr>
    </w:p>
    <w:p w:rsidR="00CC3498" w:rsidRDefault="006D75B0">
      <w:pPr>
        <w:widowControl/>
        <w:ind w:firstLine="567"/>
        <w:jc w:val="both"/>
      </w:pPr>
      <w:r>
        <w:rPr>
          <w:sz w:val="28"/>
          <w:szCs w:val="28"/>
        </w:rPr>
        <w:t xml:space="preserve">1. Утвердить прилагаемый Порядок осмотра зданий, сооружений в целях оценки их технического состояния и надлежащего технического обслуживания на территории </w:t>
      </w:r>
      <w:proofErr w:type="spellStart"/>
      <w:r w:rsidR="005E0BB5">
        <w:rPr>
          <w:rStyle w:val="apple-converted-space"/>
          <w:sz w:val="28"/>
          <w:szCs w:val="28"/>
        </w:rPr>
        <w:t>Новичихинского</w:t>
      </w:r>
      <w:proofErr w:type="spellEnd"/>
      <w:r>
        <w:rPr>
          <w:rStyle w:val="apple-converted-space"/>
          <w:sz w:val="28"/>
          <w:szCs w:val="28"/>
        </w:rPr>
        <w:t xml:space="preserve"> района  Алтайского края.</w:t>
      </w:r>
    </w:p>
    <w:p w:rsidR="00CC3498" w:rsidRDefault="006D75B0">
      <w:pPr>
        <w:pStyle w:val="ConsPlusNormal0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 Настоящее постановление разместить на официальном сайте Администрации </w:t>
      </w:r>
      <w:proofErr w:type="spellStart"/>
      <w:r w:rsidR="005E0BB5" w:rsidRPr="005E0BB5">
        <w:rPr>
          <w:rStyle w:val="apple-converted-space"/>
          <w:rFonts w:ascii="Times New Roman" w:hAnsi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края.</w:t>
      </w:r>
    </w:p>
    <w:p w:rsidR="00CC3498" w:rsidRDefault="006D75B0">
      <w:pPr>
        <w:tabs>
          <w:tab w:val="left" w:pos="0"/>
          <w:tab w:val="left" w:pos="851"/>
        </w:tabs>
        <w:ind w:firstLine="567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5E0BB5">
        <w:rPr>
          <w:sz w:val="28"/>
          <w:szCs w:val="28"/>
        </w:rPr>
        <w:t xml:space="preserve">заместителя Администрации </w:t>
      </w:r>
      <w:proofErr w:type="spellStart"/>
      <w:r w:rsidR="005E0BB5">
        <w:rPr>
          <w:sz w:val="28"/>
          <w:szCs w:val="28"/>
        </w:rPr>
        <w:t>Новичихинского</w:t>
      </w:r>
      <w:proofErr w:type="spellEnd"/>
      <w:r w:rsidR="005E0BB5">
        <w:rPr>
          <w:sz w:val="28"/>
          <w:szCs w:val="28"/>
        </w:rPr>
        <w:t xml:space="preserve"> района Алтайского края А.М. </w:t>
      </w:r>
      <w:proofErr w:type="spellStart"/>
      <w:r w:rsidR="005E0BB5">
        <w:rPr>
          <w:sz w:val="28"/>
          <w:szCs w:val="28"/>
        </w:rPr>
        <w:t>Кормильченко</w:t>
      </w:r>
      <w:proofErr w:type="spellEnd"/>
      <w:r w:rsidR="005E0BB5">
        <w:rPr>
          <w:sz w:val="28"/>
          <w:szCs w:val="28"/>
        </w:rPr>
        <w:t>.</w:t>
      </w:r>
    </w:p>
    <w:p w:rsidR="00CC3498" w:rsidRDefault="00CC3498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CC3498" w:rsidRPr="005E0BB5" w:rsidRDefault="005E0BB5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</w:t>
      </w:r>
      <w:r w:rsidRPr="005E0BB5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</w:t>
      </w:r>
      <w:r w:rsidRPr="005E0BB5">
        <w:rPr>
          <w:sz w:val="28"/>
          <w:szCs w:val="28"/>
        </w:rPr>
        <w:t xml:space="preserve">                 С.Л. Ермаков</w:t>
      </w:r>
    </w:p>
    <w:p w:rsidR="00CC3498" w:rsidRDefault="00CC3498">
      <w:pPr>
        <w:tabs>
          <w:tab w:val="left" w:pos="0"/>
          <w:tab w:val="left" w:pos="851"/>
        </w:tabs>
        <w:ind w:firstLine="567"/>
        <w:jc w:val="both"/>
      </w:pPr>
    </w:p>
    <w:p w:rsidR="00CC3498" w:rsidRDefault="00CC3498">
      <w:pPr>
        <w:tabs>
          <w:tab w:val="left" w:pos="0"/>
          <w:tab w:val="left" w:pos="851"/>
        </w:tabs>
        <w:ind w:firstLine="567"/>
        <w:jc w:val="both"/>
      </w:pPr>
    </w:p>
    <w:p w:rsidR="00CC3498" w:rsidRDefault="006D75B0">
      <w:pPr>
        <w:pageBreakBefore/>
        <w:ind w:left="-284" w:firstLine="284"/>
        <w:jc w:val="right"/>
      </w:pPr>
      <w:r>
        <w:lastRenderedPageBreak/>
        <w:t>Приложение</w:t>
      </w:r>
    </w:p>
    <w:p w:rsidR="00CC3498" w:rsidRDefault="006D75B0">
      <w:pPr>
        <w:ind w:left="-284" w:firstLine="284"/>
        <w:jc w:val="right"/>
      </w:pPr>
      <w:r>
        <w:rPr>
          <w:rFonts w:eastAsia="Times New Roman"/>
        </w:rPr>
        <w:t xml:space="preserve">                                                                         </w:t>
      </w:r>
      <w:r>
        <w:t>к постановлению Администрации</w:t>
      </w:r>
    </w:p>
    <w:p w:rsidR="00CC3498" w:rsidRDefault="005E0BB5">
      <w:pPr>
        <w:ind w:left="-284" w:firstLine="284"/>
        <w:jc w:val="right"/>
      </w:pPr>
      <w:proofErr w:type="spellStart"/>
      <w:r>
        <w:t>Новичихинского</w:t>
      </w:r>
      <w:proofErr w:type="spellEnd"/>
      <w:r>
        <w:t xml:space="preserve"> </w:t>
      </w:r>
      <w:r w:rsidR="006D75B0">
        <w:t xml:space="preserve"> района</w:t>
      </w:r>
    </w:p>
    <w:p w:rsidR="00CC3498" w:rsidRDefault="005E0BB5">
      <w:pPr>
        <w:tabs>
          <w:tab w:val="left" w:pos="0"/>
          <w:tab w:val="left" w:pos="851"/>
        </w:tabs>
        <w:ind w:left="-284" w:firstLine="284"/>
        <w:jc w:val="right"/>
      </w:pPr>
      <w:r>
        <w:rPr>
          <w:sz w:val="28"/>
          <w:szCs w:val="28"/>
        </w:rPr>
        <w:t>о</w:t>
      </w:r>
      <w:r w:rsidR="006D75B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371F4">
        <w:rPr>
          <w:sz w:val="28"/>
          <w:szCs w:val="28"/>
        </w:rPr>
        <w:t>15.06</w:t>
      </w:r>
      <w:r w:rsidR="006D75B0">
        <w:rPr>
          <w:sz w:val="28"/>
          <w:szCs w:val="28"/>
        </w:rPr>
        <w:t xml:space="preserve">.2021 г. № </w:t>
      </w:r>
      <w:r w:rsidR="007371F4">
        <w:rPr>
          <w:sz w:val="28"/>
          <w:szCs w:val="28"/>
        </w:rPr>
        <w:t>208</w:t>
      </w:r>
    </w:p>
    <w:p w:rsidR="00CC3498" w:rsidRDefault="00CC3498">
      <w:pPr>
        <w:pStyle w:val="a1"/>
        <w:tabs>
          <w:tab w:val="left" w:pos="0"/>
          <w:tab w:val="left" w:pos="851"/>
        </w:tabs>
        <w:spacing w:after="0"/>
        <w:ind w:firstLine="567"/>
        <w:jc w:val="right"/>
        <w:rPr>
          <w:sz w:val="28"/>
          <w:szCs w:val="28"/>
        </w:rPr>
      </w:pPr>
    </w:p>
    <w:p w:rsidR="00CC3498" w:rsidRDefault="00CC3498">
      <w:pPr>
        <w:pStyle w:val="a1"/>
        <w:tabs>
          <w:tab w:val="left" w:pos="0"/>
          <w:tab w:val="left" w:pos="851"/>
        </w:tabs>
        <w:spacing w:after="0"/>
        <w:ind w:firstLine="567"/>
        <w:jc w:val="right"/>
        <w:rPr>
          <w:sz w:val="28"/>
          <w:szCs w:val="28"/>
        </w:rPr>
      </w:pPr>
    </w:p>
    <w:p w:rsidR="00CC3498" w:rsidRDefault="006D75B0">
      <w:pPr>
        <w:pStyle w:val="a1"/>
        <w:tabs>
          <w:tab w:val="left" w:pos="0"/>
          <w:tab w:val="left" w:pos="851"/>
        </w:tabs>
        <w:spacing w:after="0"/>
        <w:ind w:firstLine="567"/>
        <w:jc w:val="center"/>
      </w:pPr>
      <w:r>
        <w:rPr>
          <w:b/>
          <w:sz w:val="28"/>
          <w:szCs w:val="28"/>
        </w:rPr>
        <w:t xml:space="preserve">Порядок </w:t>
      </w:r>
    </w:p>
    <w:p w:rsidR="00CC3498" w:rsidRDefault="006D75B0">
      <w:pPr>
        <w:pStyle w:val="a1"/>
        <w:tabs>
          <w:tab w:val="left" w:pos="0"/>
          <w:tab w:val="left" w:pos="851"/>
        </w:tabs>
        <w:spacing w:after="0"/>
        <w:ind w:firstLine="567"/>
        <w:jc w:val="center"/>
      </w:pPr>
      <w:r>
        <w:rPr>
          <w:b/>
          <w:sz w:val="28"/>
          <w:szCs w:val="28"/>
        </w:rPr>
        <w:t xml:space="preserve">осмотра зданий, сооружений в целях оценки их технического состояния и надлежащего технического обслуживания на территории </w:t>
      </w:r>
    </w:p>
    <w:p w:rsidR="00CC3498" w:rsidRDefault="005E0BB5">
      <w:pPr>
        <w:pStyle w:val="a1"/>
        <w:tabs>
          <w:tab w:val="left" w:pos="0"/>
          <w:tab w:val="left" w:pos="851"/>
        </w:tabs>
        <w:spacing w:after="0"/>
        <w:ind w:firstLine="567"/>
        <w:jc w:val="center"/>
      </w:pPr>
      <w:proofErr w:type="spellStart"/>
      <w:r>
        <w:rPr>
          <w:b/>
          <w:bCs/>
          <w:sz w:val="28"/>
          <w:szCs w:val="28"/>
        </w:rPr>
        <w:t>Новичихинского</w:t>
      </w:r>
      <w:proofErr w:type="spellEnd"/>
      <w:r w:rsidR="006D75B0">
        <w:rPr>
          <w:b/>
          <w:bCs/>
          <w:sz w:val="28"/>
          <w:szCs w:val="28"/>
        </w:rPr>
        <w:t xml:space="preserve"> района</w:t>
      </w:r>
    </w:p>
    <w:p w:rsidR="00CC3498" w:rsidRDefault="00CC3498">
      <w:pPr>
        <w:pStyle w:val="a1"/>
        <w:tabs>
          <w:tab w:val="left" w:pos="0"/>
          <w:tab w:val="left" w:pos="851"/>
        </w:tabs>
        <w:spacing w:after="0"/>
        <w:ind w:firstLine="567"/>
        <w:jc w:val="center"/>
        <w:rPr>
          <w:i/>
          <w:sz w:val="28"/>
          <w:szCs w:val="28"/>
        </w:rPr>
      </w:pPr>
    </w:p>
    <w:p w:rsidR="00CC3498" w:rsidRDefault="006D75B0">
      <w:pPr>
        <w:pStyle w:val="a1"/>
        <w:tabs>
          <w:tab w:val="left" w:pos="0"/>
          <w:tab w:val="left" w:pos="851"/>
        </w:tabs>
        <w:spacing w:after="0"/>
        <w:ind w:firstLine="567"/>
        <w:jc w:val="center"/>
      </w:pPr>
      <w:r>
        <w:rPr>
          <w:b/>
          <w:sz w:val="28"/>
          <w:szCs w:val="28"/>
        </w:rPr>
        <w:t>Общие положения</w:t>
      </w:r>
    </w:p>
    <w:p w:rsidR="00CC3498" w:rsidRDefault="00CC3498">
      <w:pPr>
        <w:pStyle w:val="a1"/>
        <w:tabs>
          <w:tab w:val="left" w:pos="0"/>
          <w:tab w:val="left" w:pos="851"/>
        </w:tabs>
        <w:spacing w:after="0"/>
        <w:ind w:firstLine="567"/>
        <w:jc w:val="center"/>
        <w:rPr>
          <w:b/>
          <w:sz w:val="28"/>
          <w:szCs w:val="28"/>
        </w:rPr>
      </w:pP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1.1. </w:t>
      </w:r>
      <w:proofErr w:type="gramStart"/>
      <w:r>
        <w:rPr>
          <w:sz w:val="28"/>
          <w:szCs w:val="28"/>
          <w:lang w:eastAsia="ru-RU"/>
        </w:rPr>
        <w:t xml:space="preserve">Настоящий Порядок разработан в соответствии с частью 11 статьи 55.24 Градостроительного кодекса Российской Федерации (далее – </w:t>
      </w:r>
      <w:proofErr w:type="spellStart"/>
      <w:r>
        <w:rPr>
          <w:sz w:val="28"/>
          <w:szCs w:val="28"/>
          <w:lang w:eastAsia="ru-RU"/>
        </w:rPr>
        <w:t>ГрК</w:t>
      </w:r>
      <w:proofErr w:type="spellEnd"/>
      <w:r>
        <w:rPr>
          <w:sz w:val="28"/>
          <w:szCs w:val="28"/>
          <w:lang w:eastAsia="ru-RU"/>
        </w:rPr>
        <w:t xml:space="preserve"> РФ),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5E0BB5">
        <w:rPr>
          <w:bCs/>
          <w:sz w:val="28"/>
          <w:szCs w:val="28"/>
          <w:lang w:eastAsia="ru-RU"/>
        </w:rPr>
        <w:t>Новичихинский</w:t>
      </w:r>
      <w:proofErr w:type="spellEnd"/>
      <w:r>
        <w:rPr>
          <w:bCs/>
          <w:sz w:val="28"/>
          <w:szCs w:val="28"/>
          <w:lang w:eastAsia="ru-RU"/>
        </w:rPr>
        <w:t xml:space="preserve"> район </w:t>
      </w:r>
      <w:r>
        <w:rPr>
          <w:sz w:val="28"/>
          <w:szCs w:val="28"/>
          <w:lang w:eastAsia="ru-RU"/>
        </w:rPr>
        <w:t>и устанавливает порядок проведения осмотра зданий, сооружений на предмет их технического состояния и надлежащего технического обслуживания (далее – осмотр зданий, сооружений), выдачи рекомендаций о мерах</w:t>
      </w:r>
      <w:proofErr w:type="gramEnd"/>
      <w:r>
        <w:rPr>
          <w:sz w:val="28"/>
          <w:szCs w:val="28"/>
          <w:lang w:eastAsia="ru-RU"/>
        </w:rPr>
        <w:t xml:space="preserve"> по устранению выявленных нарушений в случаях, предусмотренных </w:t>
      </w:r>
      <w:proofErr w:type="spellStart"/>
      <w:r>
        <w:rPr>
          <w:sz w:val="28"/>
          <w:szCs w:val="28"/>
          <w:lang w:eastAsia="ru-RU"/>
        </w:rPr>
        <w:t>ГрК</w:t>
      </w:r>
      <w:proofErr w:type="spellEnd"/>
      <w:r>
        <w:rPr>
          <w:sz w:val="28"/>
          <w:szCs w:val="28"/>
          <w:lang w:eastAsia="ru-RU"/>
        </w:rPr>
        <w:t xml:space="preserve"> РФ (далее – рекомендации).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1.2. </w:t>
      </w:r>
      <w:proofErr w:type="gramStart"/>
      <w:r>
        <w:rPr>
          <w:sz w:val="28"/>
          <w:szCs w:val="28"/>
          <w:lang w:eastAsia="ru-RU"/>
        </w:rPr>
        <w:t xml:space="preserve"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proofErr w:type="spellStart"/>
      <w:r w:rsidR="005E0BB5">
        <w:rPr>
          <w:sz w:val="28"/>
          <w:szCs w:val="28"/>
          <w:lang w:eastAsia="ru-RU"/>
        </w:rPr>
        <w:t>Новичихинского</w:t>
      </w:r>
      <w:proofErr w:type="spellEnd"/>
      <w:r>
        <w:rPr>
          <w:sz w:val="28"/>
          <w:szCs w:val="28"/>
          <w:lang w:eastAsia="ru-RU"/>
        </w:rPr>
        <w:t xml:space="preserve"> района,</w:t>
      </w:r>
      <w:r>
        <w:rPr>
          <w:bCs/>
          <w:color w:val="000000"/>
          <w:sz w:val="28"/>
          <w:szCs w:val="28"/>
          <w:lang w:eastAsia="ru-RU"/>
        </w:rPr>
        <w:t xml:space="preserve"> в случае поступления в администрацию района, указанные в пункте 2.3 Порядка,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заявление</w:t>
      </w:r>
      <w:proofErr w:type="gramEnd"/>
      <w:r>
        <w:rPr>
          <w:bCs/>
          <w:color w:val="000000"/>
          <w:sz w:val="28"/>
          <w:szCs w:val="28"/>
          <w:lang w:eastAsia="ru-RU"/>
        </w:rPr>
        <w:t>),</w:t>
      </w:r>
      <w:r>
        <w:rPr>
          <w:rFonts w:ascii="Arial" w:hAnsi="Arial"/>
          <w:bCs/>
          <w:color w:val="000000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 исключением случаев, когда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CC3498" w:rsidRDefault="006D75B0">
      <w:pPr>
        <w:widowControl/>
        <w:ind w:firstLine="567"/>
        <w:jc w:val="both"/>
      </w:pPr>
      <w:r>
        <w:rPr>
          <w:sz w:val="28"/>
          <w:szCs w:val="28"/>
          <w:lang w:eastAsia="ru-RU"/>
        </w:rPr>
        <w:t xml:space="preserve">1.3. </w:t>
      </w:r>
      <w:proofErr w:type="gramStart"/>
      <w:r>
        <w:rPr>
          <w:sz w:val="28"/>
          <w:szCs w:val="28"/>
          <w:lang w:eastAsia="ru-RU"/>
        </w:rPr>
        <w:t xml:space="preserve">Целью проведения осмотра зданий, сооружений, расположенных на территории </w:t>
      </w:r>
      <w:proofErr w:type="spellStart"/>
      <w:r w:rsidR="005E0BB5" w:rsidRPr="005E0BB5">
        <w:rPr>
          <w:bCs/>
          <w:sz w:val="28"/>
          <w:szCs w:val="28"/>
        </w:rPr>
        <w:t>Новичихинского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>
        <w:rPr>
          <w:bCs/>
          <w:sz w:val="28"/>
          <w:szCs w:val="28"/>
          <w:lang w:eastAsia="ru-RU"/>
        </w:rPr>
        <w:t>,</w:t>
      </w:r>
      <w:r>
        <w:rPr>
          <w:bCs/>
          <w:i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требованиями проектной документации, соблюдение собственниками зданий и сооружений или лицом, которое владеет зданием, сооружением на ином законном основании</w:t>
      </w:r>
      <w:r>
        <w:rPr>
          <w:rFonts w:eastAsia="Times New Roman"/>
          <w:sz w:val="28"/>
          <w:szCs w:val="28"/>
          <w:lang w:eastAsia="ru-RU"/>
        </w:rPr>
        <w:t xml:space="preserve"> (на праве аренды, хозяйственного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ведения, оперативного управления и других законных правах) (далее – лицо, которое владеет зданием, сооружением на ином законном основании)</w:t>
      </w:r>
      <w:r>
        <w:rPr>
          <w:sz w:val="28"/>
          <w:szCs w:val="28"/>
          <w:lang w:eastAsia="ru-RU"/>
        </w:rPr>
        <w:t xml:space="preserve"> законодательства о градостроительной деятельности (далее – требования законодательства).</w:t>
      </w:r>
    </w:p>
    <w:p w:rsidR="00CC3498" w:rsidRDefault="006D75B0">
      <w:pPr>
        <w:widowControl/>
        <w:ind w:firstLine="567"/>
        <w:jc w:val="both"/>
      </w:pPr>
      <w:r>
        <w:rPr>
          <w:color w:val="000000"/>
          <w:sz w:val="28"/>
          <w:szCs w:val="28"/>
          <w:lang w:eastAsia="ru-RU"/>
        </w:rPr>
        <w:t xml:space="preserve">1.4. </w:t>
      </w:r>
      <w:proofErr w:type="gramStart"/>
      <w:r>
        <w:rPr>
          <w:color w:val="000000"/>
          <w:sz w:val="28"/>
          <w:szCs w:val="28"/>
          <w:lang w:eastAsia="ru-RU"/>
        </w:rPr>
        <w:t xml:space="preserve">Объектом осмотра являются многоквартирные дома, включая жилые и нежилые помещения, в том числе помещения, относящиеся к местам общего </w:t>
      </w:r>
      <w:r>
        <w:rPr>
          <w:color w:val="000000"/>
          <w:sz w:val="28"/>
          <w:szCs w:val="28"/>
          <w:lang w:eastAsia="ru-RU"/>
        </w:rPr>
        <w:lastRenderedPageBreak/>
        <w:t xml:space="preserve">пользования многоквартирных жилых домов, объекты капитального строительства нежилого назначения, жилые дома блокированной застройки, индивидуальные жилые дома и объекты, расположенные на земельных участках, предоставленных для ведения садоводства и огородничества, находящиеся на территории </w:t>
      </w:r>
      <w:proofErr w:type="spellStart"/>
      <w:r w:rsidR="005E0BB5">
        <w:rPr>
          <w:sz w:val="28"/>
          <w:szCs w:val="28"/>
          <w:lang w:eastAsia="ru-RU"/>
        </w:rPr>
        <w:t>Новичихинского</w:t>
      </w:r>
      <w:proofErr w:type="spellEnd"/>
      <w:r>
        <w:rPr>
          <w:color w:val="000000"/>
          <w:sz w:val="28"/>
          <w:szCs w:val="28"/>
          <w:lang w:eastAsia="ru-RU"/>
        </w:rPr>
        <w:t xml:space="preserve"> района, независимо от их формы собственности (далее - объекты осмотра). </w:t>
      </w:r>
      <w:proofErr w:type="gramEnd"/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1.5. Задачами проведения осмотров зданий, сооружений и выдачи рекомендаций являются: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1) профилактика нарушений требований законодательства при эксплуатации зданий, сооружений;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2) обеспечение соблюдения требований законодательства;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4) защита прав физических и юридических лиц, осуществляющих эксплуатацию зданий, сооружений.</w:t>
      </w:r>
    </w:p>
    <w:p w:rsidR="00CC3498" w:rsidRDefault="00CC3498">
      <w:pPr>
        <w:ind w:firstLine="567"/>
        <w:jc w:val="both"/>
        <w:rPr>
          <w:sz w:val="26"/>
          <w:szCs w:val="26"/>
          <w:lang w:eastAsia="ru-RU"/>
        </w:rPr>
      </w:pPr>
    </w:p>
    <w:p w:rsidR="00CC3498" w:rsidRDefault="006D75B0">
      <w:pPr>
        <w:jc w:val="center"/>
      </w:pPr>
      <w:r>
        <w:rPr>
          <w:b/>
          <w:sz w:val="28"/>
          <w:szCs w:val="28"/>
          <w:lang w:eastAsia="ru-RU"/>
        </w:rPr>
        <w:t xml:space="preserve">2. </w:t>
      </w:r>
      <w:r>
        <w:rPr>
          <w:b/>
          <w:bCs/>
          <w:sz w:val="28"/>
          <w:szCs w:val="28"/>
          <w:lang w:eastAsia="ru-RU"/>
        </w:rPr>
        <w:t>Порядок осуществления осмотра зданий, сооружений и выдачи рекомендаций о мерах по устранению выявленных нарушений</w:t>
      </w:r>
    </w:p>
    <w:p w:rsidR="00CC3498" w:rsidRDefault="00CC3498">
      <w:pPr>
        <w:ind w:firstLine="567"/>
        <w:jc w:val="both"/>
        <w:rPr>
          <w:b/>
          <w:bCs/>
          <w:sz w:val="26"/>
          <w:szCs w:val="26"/>
          <w:lang w:eastAsia="ru-RU"/>
        </w:rPr>
      </w:pP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2.1. Осмотр зданий, сооружений и выдача рекомендаций о мерах, по устранению выявленных в ходе такого осмотра нарушений в случаях, предусмотренных </w:t>
      </w:r>
      <w:proofErr w:type="spellStart"/>
      <w:r>
        <w:rPr>
          <w:sz w:val="28"/>
          <w:szCs w:val="28"/>
          <w:lang w:eastAsia="ru-RU"/>
        </w:rPr>
        <w:t>ГрК</w:t>
      </w:r>
      <w:proofErr w:type="spellEnd"/>
      <w:r>
        <w:rPr>
          <w:sz w:val="28"/>
          <w:szCs w:val="28"/>
          <w:lang w:eastAsia="ru-RU"/>
        </w:rPr>
        <w:t xml:space="preserve"> РФ, осуществляется комиссией  администрации по осмотру зданий и сооружений на территории </w:t>
      </w:r>
      <w:proofErr w:type="spellStart"/>
      <w:r w:rsidR="005E0BB5" w:rsidRPr="005E0BB5">
        <w:rPr>
          <w:bCs/>
          <w:sz w:val="28"/>
          <w:szCs w:val="28"/>
        </w:rPr>
        <w:t>Новичихинского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>
        <w:rPr>
          <w:bCs/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(далее - Комиссия), состав и порядок работы которой утверждается постановлением Администрации </w:t>
      </w:r>
      <w:proofErr w:type="spellStart"/>
      <w:r w:rsidR="005E0BB5" w:rsidRPr="005E0BB5">
        <w:rPr>
          <w:bCs/>
          <w:sz w:val="28"/>
          <w:szCs w:val="28"/>
        </w:rPr>
        <w:t>Новичихинского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>
        <w:rPr>
          <w:i/>
        </w:rPr>
        <w:t xml:space="preserve"> </w:t>
      </w:r>
      <w:r>
        <w:rPr>
          <w:sz w:val="28"/>
          <w:szCs w:val="28"/>
        </w:rPr>
        <w:t>(далее – Администрация)</w:t>
      </w:r>
      <w:r>
        <w:rPr>
          <w:bCs/>
          <w:sz w:val="28"/>
          <w:szCs w:val="28"/>
          <w:lang w:eastAsia="ru-RU"/>
        </w:rPr>
        <w:t>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2.2. К полномочиям Комиссии относится: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1) организация и проведение осмотров зданий и сооружений, введенных в эксплуатацию на территории </w:t>
      </w:r>
      <w:proofErr w:type="spellStart"/>
      <w:r w:rsidR="005E0BB5">
        <w:rPr>
          <w:sz w:val="28"/>
          <w:szCs w:val="28"/>
          <w:lang w:eastAsia="ru-RU"/>
        </w:rPr>
        <w:t>Новичихинского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>
        <w:rPr>
          <w:bCs/>
          <w:sz w:val="28"/>
          <w:szCs w:val="28"/>
          <w:lang w:eastAsia="ru-RU"/>
        </w:rPr>
        <w:t>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2) подготовка и выдача рекомендаций о мерах по устранению выявленных нарушений;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3) проверка выполнения рекомендаций, выданных по результатам предыдущего осмотра, в случае проведения повторного осмотра зданий и сооружений;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4) осуществление иных полномочий, предусмотренных законодательством Российской Федерации, муниципальными правовыми актами муниципального образования </w:t>
      </w:r>
      <w:proofErr w:type="spellStart"/>
      <w:r w:rsidR="005E0BB5">
        <w:rPr>
          <w:sz w:val="28"/>
          <w:szCs w:val="28"/>
          <w:lang w:eastAsia="ru-RU"/>
        </w:rPr>
        <w:t>Новичихинского</w:t>
      </w:r>
      <w:proofErr w:type="spellEnd"/>
      <w:r>
        <w:rPr>
          <w:bCs/>
          <w:sz w:val="28"/>
          <w:szCs w:val="28"/>
          <w:lang w:eastAsia="ru-RU"/>
        </w:rPr>
        <w:t xml:space="preserve"> район. 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2.3. Осмотр зданий, сооружений проводится при поступлении заявления физического или юридического лица (далее – заявитель) о нарушении требований законодательства при эксплуатации зданий, сооружений, о возникновении аварийных ситуаций в зданиях, сооружениях или возникновении угрозы разрушения зданий, сооружений и осуществляется путем выезда Комиссии на объект осмотра по поступившему заявлению.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Поступившее в Администрацию заявление регистрируется в установленном порядке и передается в Комиссию в день его поступления.</w:t>
      </w:r>
    </w:p>
    <w:p w:rsidR="00CC3498" w:rsidRDefault="006D75B0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>2.4. В случае</w:t>
      </w:r>
      <w:proofErr w:type="gramStart"/>
      <w:r>
        <w:rPr>
          <w:color w:val="000000"/>
          <w:sz w:val="28"/>
          <w:szCs w:val="28"/>
          <w:lang w:eastAsia="ru-RU"/>
        </w:rPr>
        <w:t>,</w:t>
      </w:r>
      <w:proofErr w:type="gramEnd"/>
      <w:r>
        <w:rPr>
          <w:color w:val="000000"/>
          <w:sz w:val="28"/>
          <w:szCs w:val="28"/>
          <w:lang w:eastAsia="ru-RU"/>
        </w:rPr>
        <w:t xml:space="preserve"> если при эксплуатации зданий, сооружений осуществляется </w:t>
      </w:r>
      <w:r>
        <w:rPr>
          <w:color w:val="000000"/>
          <w:sz w:val="28"/>
          <w:szCs w:val="28"/>
          <w:lang w:eastAsia="ru-RU"/>
        </w:rPr>
        <w:lastRenderedPageBreak/>
        <w:t xml:space="preserve">государственный контроль (надзор) в соответствии с федеральными и краевыми законами, осмотр зданий, сооружений не проводится. При этом заявление, поступившее в орган, осуществляющий осмотр зданий, сооружений, направляется в орган, уполномоченный в соответствии с федеральными законами на проведение государственного контроля (надзора) при эксплуатации зданий, сооружений, в течение 7 дней со дня его регистрации. </w:t>
      </w:r>
    </w:p>
    <w:p w:rsidR="00CC3498" w:rsidRDefault="006D75B0">
      <w:pPr>
        <w:ind w:firstLine="567"/>
        <w:jc w:val="both"/>
      </w:pPr>
      <w:proofErr w:type="gramStart"/>
      <w:r>
        <w:rPr>
          <w:color w:val="000000"/>
          <w:sz w:val="28"/>
          <w:szCs w:val="28"/>
          <w:lang w:eastAsia="ru-RU"/>
        </w:rPr>
        <w:t xml:space="preserve">Комиссия, осуществляющая осмотр зданий, сооружений, направляет заявителю письменное уведомление о переадресации заявления в течение 7 дней со дня регистрации указанного заявления в, уполномоченный в соответствии с федеральными законами на проведение государственного контроля (надзора) при эксплуатации зданий, сооружений </w:t>
      </w:r>
      <w:proofErr w:type="gramEnd"/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2.5.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2.6. Срок проведения осмотра зданий, сооружений и выдачи рекомендаций составляет не более 20 дней со дня регистрации заявления в Администрации.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2.7. Основанием проведения осмотра зданий, сооружений является постановление администрации </w:t>
      </w:r>
      <w:proofErr w:type="spellStart"/>
      <w:r w:rsidR="005E0BB5">
        <w:rPr>
          <w:sz w:val="28"/>
          <w:szCs w:val="28"/>
          <w:lang w:eastAsia="ru-RU"/>
        </w:rPr>
        <w:t>Новичихинского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  <w:r>
        <w:rPr>
          <w:bCs/>
          <w:sz w:val="28"/>
          <w:szCs w:val="28"/>
          <w:lang w:eastAsia="ru-RU"/>
        </w:rPr>
        <w:t xml:space="preserve"> </w:t>
      </w:r>
      <w:r>
        <w:rPr>
          <w:i/>
        </w:rPr>
        <w:t xml:space="preserve"> </w:t>
      </w:r>
      <w:r>
        <w:rPr>
          <w:sz w:val="28"/>
          <w:szCs w:val="28"/>
        </w:rPr>
        <w:t>о проведении осмотра здания, сооружения (далее – Постановление)</w:t>
      </w:r>
      <w:r>
        <w:rPr>
          <w:sz w:val="28"/>
          <w:szCs w:val="28"/>
          <w:lang w:eastAsia="ru-RU"/>
        </w:rPr>
        <w:t>, которое готовится секретарем Комиссии.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2.8. Постановление должно быть издано в течение пяти дней со дня регистрации заявления о нарушении требований законодательства.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2.9. Постановление должно содержать следующие сведения: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1) правовые основания проведения осмотра здания, сооружения;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2) место нахождения осматриваемого здания, сооружения;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3) предмет осмотра здания, сооружения;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4) наименование юридического лица или фамилию, имя, отчество (при наличии) индивидуального предпринимателя, физического лица, владеющего на праве собственности или ином законном основании осматриваемым зданием, сооружением;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5) фамилию, имя, отчество (при наличии) привлекаемых к проведению осмотров экспертов, представителей экспертных или иных организаций, в случае если для проведения осмотра зданий, сооружений необходимо их привлечение;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6) дату и время проведения осмотра зданий, сооружений.</w:t>
      </w:r>
    </w:p>
    <w:p w:rsidR="00CC3498" w:rsidRDefault="006D75B0">
      <w:pPr>
        <w:ind w:firstLine="567"/>
        <w:jc w:val="both"/>
      </w:pPr>
      <w:r>
        <w:rPr>
          <w:spacing w:val="2"/>
          <w:sz w:val="28"/>
          <w:szCs w:val="28"/>
          <w:shd w:val="clear" w:color="FFFFFF" w:fill="FFFFFF"/>
        </w:rPr>
        <w:t xml:space="preserve">2.10. При поступлении заявления о возникновении аварийных ситуаций в зданиях, сооружениях или возникновении угрозы разрушения зданий, сооружений осмотр должен быть проведен не позднее 1 рабочего дня, следующего за днем поступления указанного заявления, при этом издание </w:t>
      </w:r>
      <w:r>
        <w:rPr>
          <w:color w:val="000000"/>
          <w:spacing w:val="2"/>
          <w:sz w:val="28"/>
          <w:szCs w:val="28"/>
          <w:shd w:val="clear" w:color="FFFFFF" w:fill="FFFFFF"/>
          <w:lang w:eastAsia="ru-RU"/>
        </w:rPr>
        <w:t>Постановления</w:t>
      </w:r>
      <w:r>
        <w:rPr>
          <w:spacing w:val="2"/>
          <w:sz w:val="28"/>
          <w:szCs w:val="28"/>
          <w:shd w:val="clear" w:color="FFFFFF" w:fill="FFFFFF"/>
        </w:rPr>
        <w:t xml:space="preserve"> не требуется, нормы пунктов 2.6 -2.9 настоящего Порядка не применяются.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2.11. Осмотры зданий, сооружений проводятся с участием собственника (собственников) зданий, сооружений или лиц, владеющих зданием, сооружением на ином законном основании, или лиц, ответственных за эксплуатацию здания, </w:t>
      </w:r>
      <w:r>
        <w:rPr>
          <w:sz w:val="28"/>
          <w:szCs w:val="28"/>
          <w:lang w:eastAsia="ru-RU"/>
        </w:rPr>
        <w:lastRenderedPageBreak/>
        <w:t>сооружения, либо их уполномоченных представителей.</w:t>
      </w:r>
    </w:p>
    <w:p w:rsidR="00CC3498" w:rsidRDefault="006D75B0">
      <w:pPr>
        <w:pStyle w:val="a1"/>
        <w:ind w:firstLine="567"/>
        <w:jc w:val="both"/>
      </w:pPr>
      <w:bookmarkStart w:id="0" w:name="P0029_1"/>
      <w:bookmarkEnd w:id="0"/>
      <w:r>
        <w:rPr>
          <w:color w:val="000000"/>
          <w:sz w:val="28"/>
          <w:szCs w:val="28"/>
          <w:lang w:eastAsia="ru-RU"/>
        </w:rPr>
        <w:t>2.12.  Осмотр зданий, сооружений осуществляется муниципальными служащими, уполномоченными на проведение осмотра зданий, сооружений, при предъявлении служебных удостоверений.</w:t>
      </w:r>
      <w:bookmarkStart w:id="1" w:name="P002A"/>
      <w:bookmarkEnd w:id="1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2" w:name="P002A_1"/>
      <w:bookmarkEnd w:id="2"/>
      <w:r>
        <w:rPr>
          <w:color w:val="000000"/>
          <w:sz w:val="28"/>
          <w:szCs w:val="28"/>
        </w:rPr>
        <w:t>Если для проведения осмотра зданий, сооружений требуются специальные познания к его проведению органом, осуществляющим осмотр зданий, сооружений, привлекаются эксперты, представители экспертных и иных организаций в порядке, установленном действующим законодательством.</w:t>
      </w:r>
    </w:p>
    <w:p w:rsidR="00CC3498" w:rsidRDefault="00CC3498">
      <w:pPr>
        <w:ind w:firstLine="567"/>
        <w:jc w:val="both"/>
      </w:pP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2.13. </w:t>
      </w:r>
      <w:proofErr w:type="gramStart"/>
      <w:r>
        <w:rPr>
          <w:sz w:val="28"/>
          <w:szCs w:val="28"/>
          <w:lang w:eastAsia="ru-RU"/>
        </w:rPr>
        <w:t>Собственники зданий, сооружений, лица, которые владеют зданием, сооружением на ином законном основании, либо их уполномоченные представители, а также заявитель уведомляются Комиссией о проведении осмотра здания, сооружения не позднее, чем за три рабочих дня до даты начала проведения осмотра здания, сооружения посредством направления копии Постановления заказным почтовым отправлением с уведомлением о вручении, либо иным указанным в заявлении способом.</w:t>
      </w:r>
      <w:proofErr w:type="gramEnd"/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Собственники зданий, сооружений, лица, которые владеют зданием, сооружением на ином законном основании, уведомляют лиц, ответственных за эксплуатацию принадлежащих им объектов самостоятельно. </w:t>
      </w:r>
    </w:p>
    <w:p w:rsidR="00CC3498" w:rsidRDefault="006D75B0">
      <w:pPr>
        <w:ind w:firstLine="567"/>
        <w:jc w:val="both"/>
      </w:pPr>
      <w:r>
        <w:rPr>
          <w:color w:val="000000"/>
          <w:sz w:val="28"/>
          <w:szCs w:val="28"/>
        </w:rPr>
        <w:t xml:space="preserve">Лицо, ответственное за эксплуатацию здания, сооружения, обязано обеспечить доступ в осматриваемое здание, сооружение муниципальных служащих, уполномоченных на проведение осмотра зданий, сооружений. </w:t>
      </w:r>
    </w:p>
    <w:p w:rsidR="00CC3498" w:rsidRDefault="006D75B0">
      <w:pPr>
        <w:ind w:firstLine="567"/>
        <w:jc w:val="both"/>
      </w:pPr>
      <w:proofErr w:type="gramStart"/>
      <w:r>
        <w:rPr>
          <w:spacing w:val="2"/>
          <w:sz w:val="28"/>
          <w:szCs w:val="28"/>
          <w:shd w:val="clear" w:color="FFFFFF" w:fill="FFFFFF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а также в случае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в случае возникновения угрозы безопасности государства, а также возникновения или возможности возникновения чрезвычайных ситуаций природного и техногенного характера</w:t>
      </w:r>
      <w:proofErr w:type="gramEnd"/>
      <w:r>
        <w:rPr>
          <w:spacing w:val="2"/>
          <w:sz w:val="28"/>
          <w:szCs w:val="28"/>
          <w:shd w:val="clear" w:color="FFFFFF" w:fill="FFFFFF"/>
        </w:rPr>
        <w:t xml:space="preserve"> предварительное уведомление лиц, ответственных за эксплуатацию здания, сооружения, о начале проведения осмотра не требуется.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2.14. Проведение осмотра зданий, сооружений и выдача рекомендаций о мерах по устранению выявленных нарушений включает в себя: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1) выезд на объект осмотра, указанный в заявлении о нарушении требований законодательства;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2) ознакомление с журналом эксплуатации здания, сооружения, в </w:t>
      </w:r>
      <w:proofErr w:type="gramStart"/>
      <w:r>
        <w:rPr>
          <w:sz w:val="28"/>
          <w:szCs w:val="28"/>
          <w:lang w:eastAsia="ru-RU"/>
        </w:rPr>
        <w:t>который</w:t>
      </w:r>
      <w:proofErr w:type="gramEnd"/>
      <w:r>
        <w:rPr>
          <w:sz w:val="28"/>
          <w:szCs w:val="28"/>
          <w:lang w:eastAsia="ru-RU"/>
        </w:rPr>
        <w:t xml:space="preserve">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3) ознакомление с проектной документацией на здание, сооружение, изучение иных сведений об осматриваемом объекте (время строительства, сроки эксплуатации), общей характеристики объемно-планировочных и конструктивных решений и систем инженерного оборудования;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lastRenderedPageBreak/>
        <w:t xml:space="preserve">4) визуальное обследование конструкций с </w:t>
      </w:r>
      <w:proofErr w:type="spellStart"/>
      <w:r>
        <w:rPr>
          <w:sz w:val="28"/>
          <w:szCs w:val="28"/>
          <w:lang w:eastAsia="ru-RU"/>
        </w:rPr>
        <w:t>фотофиксацией</w:t>
      </w:r>
      <w:proofErr w:type="spellEnd"/>
      <w:r>
        <w:rPr>
          <w:sz w:val="28"/>
          <w:szCs w:val="28"/>
          <w:lang w:eastAsia="ru-RU"/>
        </w:rPr>
        <w:t xml:space="preserve"> видимых дефектов, проведение </w:t>
      </w:r>
      <w:proofErr w:type="spellStart"/>
      <w:r>
        <w:rPr>
          <w:sz w:val="28"/>
          <w:szCs w:val="28"/>
          <w:lang w:eastAsia="ru-RU"/>
        </w:rPr>
        <w:t>обмерочных</w:t>
      </w:r>
      <w:proofErr w:type="spellEnd"/>
      <w:r>
        <w:rPr>
          <w:sz w:val="28"/>
          <w:szCs w:val="28"/>
          <w:lang w:eastAsia="ru-RU"/>
        </w:rPr>
        <w:t xml:space="preserve"> работ (при необходимости);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5) составление акта осмотра здания, сооружения, по форме согласно приложению к настоящему Порядку (далее - акт осмотра), содержащего описание выявленных нарушений.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К акту осмотра прикладываются материалы </w:t>
      </w:r>
      <w:proofErr w:type="spellStart"/>
      <w:r>
        <w:rPr>
          <w:sz w:val="28"/>
          <w:szCs w:val="28"/>
          <w:lang w:eastAsia="ru-RU"/>
        </w:rPr>
        <w:t>фотофиксации</w:t>
      </w:r>
      <w:proofErr w:type="spellEnd"/>
      <w:r>
        <w:rPr>
          <w:sz w:val="28"/>
          <w:szCs w:val="28"/>
          <w:lang w:eastAsia="ru-RU"/>
        </w:rPr>
        <w:t xml:space="preserve"> осматриваемого здания, сооружения и иные материалы, оформленные в ходе осмотра здания, сооружения.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2.15. В акте осмотра должны содержаться выводы: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1) 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2) 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зданий, сооружений.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2.16.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Рекомендации о мерах по устранению выявленных нарушений должны содержать: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1) предложение по проведению собственником здания, сооружения или лицом, которое владеет зданием, сооружением на ином законном основании, обследования с выдачей технического заключения о соответствии (несоответствии) здания, сооружения требованиям технических регламентов, проектной документации специализированной организацией, соответствующей требованиям законодательства Российской Федерации;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2) срок устранения выявленных нарушений;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3) срок проведения повторного осмотра здания, сооружения.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2.17. Акт осмотра составляется секретарем Комиссии в день проведения осмотра зданий, сооружений.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2.18. Акт осмотра составляется в трех экземплярах, подписывается членами Комиссии, осуществившими проведение осмотра здания, сооружения, а также экспертами или представителями экспертных или иных организаций (в случае привлечения их к проведению осмотра здания, сооружения), собственником здания, сооружения либо лицами, которые владеют зданием, сооружением на ином законном основании, либо их уполномоченными представителями.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Подписанный указанными выше лицами акт осмотра утверждается главой Администрации</w:t>
      </w:r>
      <w:r>
        <w:rPr>
          <w:i/>
        </w:rPr>
        <w:t xml:space="preserve"> </w:t>
      </w:r>
      <w:r>
        <w:rPr>
          <w:sz w:val="28"/>
          <w:szCs w:val="28"/>
        </w:rPr>
        <w:t>в течение пяти рабочих дней со дня проведения осмотра зданий, сооружений,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– в день проведения осмотра зданий, сооружений.</w:t>
      </w:r>
    </w:p>
    <w:p w:rsidR="00CC3498" w:rsidRDefault="006D75B0">
      <w:pPr>
        <w:ind w:firstLine="567"/>
        <w:jc w:val="both"/>
      </w:pPr>
      <w:r>
        <w:rPr>
          <w:sz w:val="28"/>
          <w:szCs w:val="28"/>
        </w:rPr>
        <w:t xml:space="preserve">Утвержденный акт осмотра заверяется печатью Администрации в день его </w:t>
      </w:r>
      <w:r>
        <w:rPr>
          <w:sz w:val="28"/>
          <w:szCs w:val="28"/>
        </w:rPr>
        <w:lastRenderedPageBreak/>
        <w:t>утверждения</w:t>
      </w:r>
      <w:r>
        <w:rPr>
          <w:i/>
        </w:rPr>
        <w:t>.</w:t>
      </w:r>
    </w:p>
    <w:p w:rsidR="00CC3498" w:rsidRDefault="006D75B0">
      <w:pPr>
        <w:ind w:firstLine="567"/>
        <w:jc w:val="both"/>
      </w:pPr>
      <w:r>
        <w:rPr>
          <w:color w:val="000000"/>
          <w:sz w:val="28"/>
          <w:szCs w:val="28"/>
          <w:lang w:eastAsia="ru-RU"/>
        </w:rPr>
        <w:t xml:space="preserve">К акту осмотра прикладываются материалы </w:t>
      </w:r>
      <w:proofErr w:type="spellStart"/>
      <w:r>
        <w:rPr>
          <w:color w:val="000000"/>
          <w:sz w:val="28"/>
          <w:szCs w:val="28"/>
          <w:lang w:eastAsia="ru-RU"/>
        </w:rPr>
        <w:t>фотофиксации</w:t>
      </w:r>
      <w:proofErr w:type="spellEnd"/>
      <w:r>
        <w:rPr>
          <w:color w:val="000000"/>
          <w:sz w:val="28"/>
          <w:szCs w:val="28"/>
          <w:lang w:eastAsia="ru-RU"/>
        </w:rPr>
        <w:t xml:space="preserve"> осматриваемого здания, сооружения.</w:t>
      </w:r>
      <w:r>
        <w:rPr>
          <w:i/>
          <w:color w:val="000000"/>
          <w:sz w:val="28"/>
          <w:szCs w:val="28"/>
          <w:lang w:eastAsia="ru-RU"/>
        </w:rPr>
        <w:t xml:space="preserve"> 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2.19. Один экземпляр акта осмотра в течение трех рабочих дней со дня его утверждения направляется секретарем Комиссии собственникам зданий, сооружений, лицам, которые владеют зданием, сооружением на ином законном основании почтовым отправлением с уведомлением о вручении, второй направляется заявителю почтовым отправлением с уведомлением о вручении, третий остается в Комиссии.</w:t>
      </w:r>
    </w:p>
    <w:p w:rsidR="00CC3498" w:rsidRDefault="006D75B0">
      <w:pPr>
        <w:ind w:firstLine="567"/>
        <w:jc w:val="both"/>
      </w:pPr>
      <w:proofErr w:type="gramStart"/>
      <w:r>
        <w:rPr>
          <w:sz w:val="28"/>
          <w:szCs w:val="28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акт осмотра вручается заявителю, лицу, ответственному за эксплуатацию здания, сооружения, в день проведения осмотра здания, сооружения лично под подпись, а если заявитель, лицо, ответственное за эксплуатацию здания, сооружения не присутствовали при проведении осмотра здания, сооружения направляется почтовым отправлением</w:t>
      </w:r>
      <w:proofErr w:type="gramEnd"/>
      <w:r>
        <w:rPr>
          <w:sz w:val="28"/>
          <w:szCs w:val="28"/>
          <w:lang w:eastAsia="ru-RU"/>
        </w:rPr>
        <w:t xml:space="preserve"> с уведомлением о вручении в день проведения осмотра здания, сооружения, и в данном случае утверждение главой Администрации акта осмотра не требуется.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2.20. </w:t>
      </w:r>
      <w:proofErr w:type="gramStart"/>
      <w:r>
        <w:rPr>
          <w:sz w:val="28"/>
          <w:szCs w:val="28"/>
          <w:lang w:eastAsia="ru-RU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Администрация дополнительно направляет копию акта осмотра в течение трех рабочих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2.21. Сведения о проведенном осмотре зданий, сооружений вносятся в журнал учета осмотров зданий, сооружений, который ведется Комиссией по форме, включающей: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1) порядковый номер;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2) основание проведения осмотра зданий, сооружений;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3) дату проведения осмотра зданий, сооружений;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4) наименование объекта осмотра;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5) место нахождения осматриваемых зданий, сооружений;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6) сведения о составлении акта (дата, время составления);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7) отметку о выявленных (не выявленных) нарушениях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объектов;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8) отметку о выполнении рекомендаций.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>Журнал учета осмотров зданий, сооружений должен быть прошит, пронумерован.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2.22. Повторный осмотр зданий и сооружений проводится в случае </w:t>
      </w:r>
      <w:proofErr w:type="gramStart"/>
      <w:r>
        <w:rPr>
          <w:sz w:val="28"/>
          <w:szCs w:val="28"/>
          <w:lang w:eastAsia="ru-RU"/>
        </w:rPr>
        <w:t>выявления нарушений требований законодательства Российской Федерации</w:t>
      </w:r>
      <w:proofErr w:type="gramEnd"/>
      <w:r>
        <w:rPr>
          <w:sz w:val="28"/>
          <w:szCs w:val="28"/>
          <w:lang w:eastAsia="ru-RU"/>
        </w:rPr>
        <w:t xml:space="preserve"> к эксплуатации зданий, сооружений, в том числе повлекших возникновение аварийных ситуаций в зданиях, сооружениях или возникновение угрозы </w:t>
      </w:r>
      <w:r>
        <w:rPr>
          <w:sz w:val="28"/>
          <w:szCs w:val="28"/>
          <w:lang w:eastAsia="ru-RU"/>
        </w:rPr>
        <w:lastRenderedPageBreak/>
        <w:t>разрушения зданий, сооружений. Предметом повторного осмотра является проверка исполнения рекомендаций, выданных по результатам предыдущего осмотра.</w:t>
      </w:r>
    </w:p>
    <w:p w:rsidR="00CC3498" w:rsidRDefault="006D75B0">
      <w:pPr>
        <w:ind w:firstLine="567"/>
        <w:jc w:val="both"/>
      </w:pPr>
      <w:r>
        <w:rPr>
          <w:sz w:val="28"/>
          <w:szCs w:val="28"/>
        </w:rPr>
        <w:t>Повторный осмотр осуществляется в соответствии с настоящим Порядком в течение 20 календарных дней со дня истечения срока, указанного в рекомендации, для устранения выявленных нарушений.</w:t>
      </w:r>
    </w:p>
    <w:p w:rsidR="00CC3498" w:rsidRDefault="006D75B0">
      <w:pPr>
        <w:ind w:firstLine="567"/>
        <w:jc w:val="both"/>
      </w:pPr>
      <w:r>
        <w:rPr>
          <w:sz w:val="28"/>
          <w:szCs w:val="28"/>
          <w:lang w:eastAsia="ru-RU"/>
        </w:rPr>
        <w:t xml:space="preserve">2.23. </w:t>
      </w:r>
      <w:r>
        <w:rPr>
          <w:color w:val="000000"/>
          <w:sz w:val="28"/>
          <w:szCs w:val="28"/>
          <w:lang w:eastAsia="ru-RU"/>
        </w:rPr>
        <w:t> В случае</w:t>
      </w:r>
      <w:proofErr w:type="gramStart"/>
      <w:r>
        <w:rPr>
          <w:color w:val="000000"/>
          <w:sz w:val="28"/>
          <w:szCs w:val="28"/>
          <w:lang w:eastAsia="ru-RU"/>
        </w:rPr>
        <w:t>,</w:t>
      </w:r>
      <w:proofErr w:type="gramEnd"/>
      <w:r>
        <w:rPr>
          <w:color w:val="000000"/>
          <w:sz w:val="28"/>
          <w:szCs w:val="28"/>
          <w:lang w:eastAsia="ru-RU"/>
        </w:rPr>
        <w:t xml:space="preserve"> если лицо, ответственное за эксплуатацию здания, сооружения, не предоставит муниципальным служащим, уполномоченным на проведение осмотра зданий, сооружений, проектную документацию указанных объектов и (или) не обеспечит их доступ в осматриваемое здание, сооружение, при условии отсутствия возможности проведения осмотра здания, сооружения без доступа в здание, сооружение, муниципальными служащими, уполномоченными на проведение осмотра зданий, сооружений, в тот же день составляется акт о невозможности осмотра здания, сооружения с указанием причин невозможности проведения такого осмотра по форме согласно приложению 2 к настоящему Порядку.</w:t>
      </w:r>
      <w:r>
        <w:rPr>
          <w:sz w:val="28"/>
          <w:szCs w:val="28"/>
          <w:lang w:eastAsia="ru-RU"/>
        </w:rPr>
        <w:br/>
      </w:r>
      <w:bookmarkStart w:id="3" w:name="P003D_1"/>
      <w:bookmarkEnd w:id="3"/>
      <w:r>
        <w:rPr>
          <w:sz w:val="28"/>
          <w:szCs w:val="28"/>
          <w:lang w:eastAsia="ru-RU"/>
        </w:rPr>
        <w:t xml:space="preserve">     2</w:t>
      </w:r>
      <w:r>
        <w:rPr>
          <w:color w:val="000000"/>
          <w:sz w:val="28"/>
          <w:szCs w:val="28"/>
          <w:lang w:eastAsia="ru-RU"/>
        </w:rPr>
        <w:t>.24. Акт о невозможности осмотра здания, сооружения подписывается муниципальными служащими, уполномоченными на проведение осмотра зданий, сооружений, а также экспертами, представителями экспертных и иных организаций (в случае их привлечения к проведению осмотра зданий, сооружений).</w:t>
      </w:r>
      <w:bookmarkStart w:id="4" w:name="P003E"/>
      <w:bookmarkEnd w:id="4"/>
      <w:r>
        <w:rPr>
          <w:color w:val="000000"/>
          <w:sz w:val="28"/>
          <w:szCs w:val="28"/>
          <w:lang w:eastAsia="ru-RU"/>
        </w:rPr>
        <w:t xml:space="preserve">  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5" w:name="P003E_1"/>
      <w:bookmarkEnd w:id="5"/>
      <w:r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2.25. </w:t>
      </w:r>
      <w:proofErr w:type="gramStart"/>
      <w:r>
        <w:rPr>
          <w:color w:val="000000"/>
          <w:sz w:val="28"/>
          <w:szCs w:val="28"/>
        </w:rPr>
        <w:t>Копия акта о невозможности осмотра здания, сооружения направляется почтовым отправлением лицу, ответственному за эксплуатацию здания, сооружения, в течение 3 рабочих дней со дня его подписания либо вручается указанному лицу под роспись в органе, осуществляющим осмотр зданий, сооружений, а в случае, если основанием для проведения осмотра здания, сооружения явилось заявление о возникновении аварийных ситуаций в зданиях, сооружениях или возникновении угрозы разрушения</w:t>
      </w:r>
      <w:proofErr w:type="gramEnd"/>
      <w:r>
        <w:rPr>
          <w:color w:val="000000"/>
          <w:sz w:val="28"/>
          <w:szCs w:val="28"/>
        </w:rPr>
        <w:t xml:space="preserve"> зданий, сооружений, копия акта о невозможности осмотра здания, сооружения вручается заявителю, лицу, ответственному за эксплуатацию здания, сооружения, в день составления и подписания такого акта либо направляется почтовым отправлением.</w:t>
      </w:r>
    </w:p>
    <w:p w:rsidR="00CC3498" w:rsidRDefault="006D75B0">
      <w:pPr>
        <w:pStyle w:val="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before="0" w:after="0"/>
        <w:jc w:val="center"/>
      </w:pPr>
      <w:bookmarkStart w:id="6" w:name="P0040"/>
      <w:bookmarkEnd w:id="6"/>
      <w:r>
        <w:rPr>
          <w:b w:val="0"/>
          <w:color w:val="444444"/>
          <w:sz w:val="24"/>
        </w:rPr>
        <w:br/>
        <w:t xml:space="preserve"> </w:t>
      </w:r>
      <w:r>
        <w:rPr>
          <w:b w:val="0"/>
          <w:color w:val="444444"/>
          <w:sz w:val="24"/>
        </w:rPr>
        <w:br/>
      </w:r>
      <w:r>
        <w:rPr>
          <w:rFonts w:ascii="Times New Roman" w:hAnsi="Times New Roman"/>
          <w:color w:val="000000"/>
          <w:sz w:val="28"/>
          <w:szCs w:val="28"/>
        </w:rPr>
        <w:t>3. Права и обязанности муниципальных служащих, уполномоченных на проведение осмотра зданий, сооружений</w:t>
      </w:r>
    </w:p>
    <w:p w:rsidR="00CC3498" w:rsidRDefault="00CC3498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7" w:name="P0041"/>
      <w:bookmarkEnd w:id="7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8" w:name="P0041_1"/>
      <w:bookmarkEnd w:id="8"/>
      <w:r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3.1. Муниципальные служащие, уполномоченные на проведение осмотра зданий, сооружений, обязаны:</w:t>
      </w:r>
      <w:bookmarkStart w:id="9" w:name="P0042"/>
      <w:bookmarkEnd w:id="9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10" w:name="P0042_1"/>
      <w:bookmarkEnd w:id="10"/>
      <w:r>
        <w:rPr>
          <w:color w:val="000000"/>
          <w:sz w:val="28"/>
          <w:szCs w:val="28"/>
        </w:rPr>
        <w:t xml:space="preserve">1) соблюдать законодательство Российской Федерации, Алтайского края, муниципальные правовые акты администрации </w:t>
      </w:r>
      <w:proofErr w:type="spellStart"/>
      <w:r w:rsidR="005E0BB5">
        <w:rPr>
          <w:sz w:val="28"/>
          <w:szCs w:val="28"/>
          <w:lang w:eastAsia="ru-RU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района, права и законные интересы физических и юридических лиц при проведении осмотра зданий, сооружений;</w:t>
      </w:r>
      <w:bookmarkStart w:id="11" w:name="P0044"/>
      <w:bookmarkEnd w:id="11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12" w:name="P0044_1"/>
      <w:bookmarkEnd w:id="12"/>
      <w:r>
        <w:rPr>
          <w:color w:val="000000"/>
          <w:sz w:val="28"/>
          <w:szCs w:val="28"/>
        </w:rPr>
        <w:t>2) не препятствовать заявителю, лицу, ответственному за эксплуатацию здания, сооружения, присутствовать при проведении осмотра зданий, сооружений и давать разъяснения по вопросам, относящимся к осмотру зданий, сооружений;</w:t>
      </w:r>
      <w:bookmarkStart w:id="13" w:name="P0045"/>
      <w:bookmarkEnd w:id="13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14" w:name="P0045_1"/>
      <w:bookmarkEnd w:id="14"/>
      <w:r>
        <w:rPr>
          <w:color w:val="000000"/>
          <w:sz w:val="28"/>
          <w:szCs w:val="28"/>
        </w:rPr>
        <w:lastRenderedPageBreak/>
        <w:t>3) предоставлять заявителю, лицу, ответственному за эксплуатацию здания, сооружения, информацию и документы, относящиеся к осмотру зданий, сооружений;</w:t>
      </w:r>
    </w:p>
    <w:p w:rsidR="00CC3498" w:rsidRDefault="00CC3498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  <w:rPr>
          <w:color w:val="000000"/>
          <w:sz w:val="28"/>
          <w:szCs w:val="28"/>
        </w:rPr>
      </w:pPr>
      <w:bookmarkStart w:id="15" w:name="P0046"/>
      <w:bookmarkEnd w:id="15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16" w:name="P0046_1"/>
      <w:bookmarkEnd w:id="16"/>
      <w:r>
        <w:rPr>
          <w:color w:val="000000"/>
          <w:sz w:val="28"/>
          <w:szCs w:val="28"/>
        </w:rPr>
        <w:t xml:space="preserve">4) </w:t>
      </w:r>
      <w:proofErr w:type="gramStart"/>
      <w:r>
        <w:rPr>
          <w:color w:val="000000"/>
          <w:sz w:val="28"/>
          <w:szCs w:val="28"/>
        </w:rPr>
        <w:t>осуществлять иные обязанности</w:t>
      </w:r>
      <w:proofErr w:type="gramEnd"/>
      <w:r>
        <w:rPr>
          <w:color w:val="000000"/>
          <w:sz w:val="28"/>
          <w:szCs w:val="28"/>
        </w:rPr>
        <w:t>, предусмотренные действующим законодательством, муниципальными правовыми актами</w:t>
      </w:r>
      <w:r w:rsidR="005E0BB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 w:rsidR="005E0BB5">
        <w:rPr>
          <w:sz w:val="28"/>
          <w:szCs w:val="28"/>
          <w:lang w:eastAsia="ru-RU"/>
        </w:rPr>
        <w:t>Новичихинского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CC3498" w:rsidRDefault="00CC3498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  <w:rPr>
          <w:color w:val="000000"/>
          <w:sz w:val="28"/>
          <w:szCs w:val="28"/>
        </w:rPr>
      </w:pPr>
      <w:bookmarkStart w:id="17" w:name="P0047"/>
      <w:bookmarkEnd w:id="17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r>
        <w:rPr>
          <w:rFonts w:eastAsia="Times New Roman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3.2. Муниципальные служащие, уполномоченные на проведение осмотра зданий, сооружений, обладают следующими полномочиями:</w:t>
      </w:r>
      <w:bookmarkStart w:id="18" w:name="P0048"/>
      <w:bookmarkEnd w:id="18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19" w:name="P0049_1"/>
      <w:bookmarkEnd w:id="19"/>
      <w:r>
        <w:rPr>
          <w:color w:val="000000"/>
          <w:sz w:val="28"/>
          <w:szCs w:val="28"/>
        </w:rPr>
        <w:t>1) проводить осмотр зданий, сооружений на основании заявления и при предъявлении служебных удостоверений;</w:t>
      </w:r>
      <w:bookmarkStart w:id="20" w:name="P004A"/>
      <w:bookmarkEnd w:id="20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21" w:name="P004A_1"/>
      <w:bookmarkEnd w:id="21"/>
      <w:proofErr w:type="gramStart"/>
      <w:r>
        <w:rPr>
          <w:color w:val="000000"/>
          <w:sz w:val="28"/>
          <w:szCs w:val="28"/>
        </w:rPr>
        <w:t>2) безвозмездно получать от физических и юридических лиц, использующих объекты осмотра, а также их законных представителей, иных физических и юридических лиц объяснения, сведения и другие материалы, связанные с использованием объектов осмотра и необходимые для осуществления осмотра зданий, сооружений, в том числе копии документов, удостоверяющих личность; копии свидетельств о регистрации в качестве юридического лица;</w:t>
      </w:r>
      <w:proofErr w:type="gramEnd"/>
      <w:r>
        <w:rPr>
          <w:color w:val="000000"/>
          <w:sz w:val="28"/>
          <w:szCs w:val="28"/>
        </w:rPr>
        <w:t xml:space="preserve"> копии свидетельств о присвоении индивидуального номера налогоплательщика; банковские реквизиты; документы, удостоверяющие права на объекты осмотра;</w:t>
      </w:r>
      <w:bookmarkStart w:id="22" w:name="P004B"/>
      <w:bookmarkEnd w:id="22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23" w:name="P004B_1"/>
      <w:bookmarkEnd w:id="23"/>
      <w:r>
        <w:rPr>
          <w:color w:val="000000"/>
          <w:sz w:val="28"/>
          <w:szCs w:val="28"/>
        </w:rPr>
        <w:t>3) составлять акты осмотра зданий, сооружений с указанием характера выявленных нарушений;</w:t>
      </w:r>
      <w:bookmarkStart w:id="24" w:name="P004C"/>
      <w:bookmarkEnd w:id="24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25" w:name="P004C_1"/>
      <w:bookmarkEnd w:id="25"/>
      <w:r>
        <w:rPr>
          <w:color w:val="000000"/>
          <w:sz w:val="28"/>
          <w:szCs w:val="28"/>
        </w:rPr>
        <w:t>4) обращаться в органы внутренних дел за содействием в предотвращении или пресечении действий, препятствующих осуществлению муниципальными служащими, уполномоченными на проведение осмотра зданий, сооружений, законной деятельности, а также в установлении личности граждан, виновных в нарушении градостроительного законодательства;</w:t>
      </w:r>
      <w:bookmarkStart w:id="26" w:name="P004D"/>
      <w:bookmarkEnd w:id="26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27" w:name="P004D_1"/>
      <w:bookmarkEnd w:id="27"/>
      <w:r>
        <w:rPr>
          <w:color w:val="000000"/>
          <w:sz w:val="28"/>
          <w:szCs w:val="28"/>
        </w:rPr>
        <w:t>5)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законодательством;</w:t>
      </w:r>
      <w:bookmarkStart w:id="28" w:name="P004E"/>
      <w:bookmarkEnd w:id="28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29" w:name="P004E_1"/>
      <w:bookmarkEnd w:id="29"/>
      <w:r>
        <w:rPr>
          <w:color w:val="000000"/>
          <w:sz w:val="28"/>
          <w:szCs w:val="28"/>
        </w:rPr>
        <w:t>6) давать рекомендации о мерах по устранению выявленных нарушений.</w:t>
      </w:r>
      <w:bookmarkStart w:id="30" w:name="P0050"/>
      <w:bookmarkEnd w:id="30"/>
      <w:r>
        <w:rPr>
          <w:rFonts w:ascii="Arial" w:hAnsi="Arial"/>
          <w:color w:val="444444"/>
        </w:rPr>
        <w:br/>
      </w:r>
      <w:r>
        <w:rPr>
          <w:rFonts w:ascii="Arial" w:hAnsi="Arial"/>
          <w:color w:val="444444"/>
        </w:rPr>
        <w:br/>
        <w:t xml:space="preserve"> </w:t>
      </w:r>
      <w:r>
        <w:rPr>
          <w:b/>
          <w:bCs/>
          <w:color w:val="000000"/>
          <w:sz w:val="28"/>
          <w:szCs w:val="28"/>
        </w:rPr>
        <w:t xml:space="preserve">   4. Обязанности лиц, ответственных за эксплуатацию здания, сооружения</w:t>
      </w:r>
    </w:p>
    <w:p w:rsidR="00CC3498" w:rsidRDefault="00CC3498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31" w:name="P0051"/>
      <w:bookmarkEnd w:id="31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r>
        <w:rPr>
          <w:rFonts w:eastAsia="Times New Roman"/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4.1. Лицо, ответственное за эксплуатацию здания, сооружения, обязано:</w:t>
      </w:r>
      <w:bookmarkStart w:id="32" w:name="P0052"/>
      <w:bookmarkEnd w:id="32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33" w:name="P0052_1"/>
      <w:bookmarkEnd w:id="33"/>
      <w:proofErr w:type="gramStart"/>
      <w:r>
        <w:rPr>
          <w:color w:val="000000"/>
          <w:sz w:val="28"/>
          <w:szCs w:val="28"/>
        </w:rPr>
        <w:t>1) вести журнал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органом, осуществляющим осмотр зданий, сооружений, предписаний</w:t>
      </w:r>
      <w:proofErr w:type="gramEnd"/>
      <w:r>
        <w:rPr>
          <w:color w:val="000000"/>
          <w:sz w:val="28"/>
          <w:szCs w:val="28"/>
        </w:rPr>
        <w:t xml:space="preserve"> об устранении выявленных в процессе эксплуатации здания, сооружения нарушений, сведения об устранении этих нарушений;</w:t>
      </w:r>
      <w:bookmarkStart w:id="34" w:name="P0054"/>
      <w:bookmarkEnd w:id="34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35" w:name="P0054_1"/>
      <w:bookmarkEnd w:id="35"/>
      <w:r>
        <w:rPr>
          <w:color w:val="000000"/>
          <w:sz w:val="28"/>
          <w:szCs w:val="28"/>
        </w:rPr>
        <w:lastRenderedPageBreak/>
        <w:t>2) извещать при эксплуатации здания, сооружения о каждом случае возникновения аварийных ситуаций в здании, сооружении:</w:t>
      </w:r>
    </w:p>
    <w:p w:rsidR="00CC3498" w:rsidRDefault="00CC3498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  <w:rPr>
          <w:color w:val="000000"/>
          <w:sz w:val="28"/>
          <w:szCs w:val="28"/>
        </w:rPr>
      </w:pPr>
      <w:bookmarkStart w:id="36" w:name="P0055"/>
      <w:bookmarkEnd w:id="36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37" w:name="P0055_1"/>
      <w:bookmarkEnd w:id="37"/>
      <w:r>
        <w:rPr>
          <w:color w:val="000000"/>
          <w:sz w:val="28"/>
          <w:szCs w:val="28"/>
        </w:rPr>
        <w:t>- органы государственного контроля (надзора) в случае, если за эксплуатацией здания, сооружения в соответствии с федеральными законами осуществляется государственный контроль (надзор);</w:t>
      </w:r>
      <w:bookmarkStart w:id="38" w:name="P0056"/>
      <w:bookmarkEnd w:id="38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39" w:name="P0056_1"/>
      <w:bookmarkEnd w:id="39"/>
      <w:r>
        <w:rPr>
          <w:color w:val="000000"/>
          <w:sz w:val="28"/>
          <w:szCs w:val="28"/>
        </w:rPr>
        <w:t>- органы местного самоуправления, указанные в пункте 2.1 Порядка, за исключением случаев, указанных в абзаце 2 настоящего подпункта;</w:t>
      </w:r>
      <w:bookmarkStart w:id="40" w:name="P0057"/>
      <w:bookmarkEnd w:id="40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41" w:name="P0057_1"/>
      <w:bookmarkEnd w:id="41"/>
      <w:r>
        <w:rPr>
          <w:color w:val="000000"/>
          <w:sz w:val="28"/>
          <w:szCs w:val="28"/>
        </w:rPr>
        <w:t>- собственника здания, сооружения или лицо, владеющее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лицо;</w:t>
      </w:r>
      <w:bookmarkStart w:id="42" w:name="P0058"/>
      <w:bookmarkEnd w:id="42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43" w:name="P0058_1"/>
      <w:bookmarkEnd w:id="43"/>
      <w:proofErr w:type="gramStart"/>
      <w:r>
        <w:rPr>
          <w:color w:val="000000"/>
          <w:sz w:val="28"/>
          <w:szCs w:val="28"/>
        </w:rPr>
        <w:t>3) в случае перемены лица, ответственного за эксплуатацию здания, сооружения, передать новому лицу, ответственному за эксплуатацию здания, сооружения, в течение 10 дней журнал эксплуатации здания, сооружения, выданные органами, осуществляющими осмотр здания, сооружения, предписания об устранении выявленных в процессе эксплуатации здания, сооружения нарушений, акты проверки выполнения органами, осуществляющими осмотр здания, сооружения, указанных предписаний, рекомендации органа, осуществляющего осмотр здания, сооружения, направленные в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соответствии</w:t>
      </w:r>
      <w:proofErr w:type="gramEnd"/>
      <w:r>
        <w:rPr>
          <w:color w:val="000000"/>
          <w:sz w:val="28"/>
          <w:szCs w:val="28"/>
        </w:rPr>
        <w:t xml:space="preserve"> с частью 11 статьи 55.24  </w:t>
      </w:r>
      <w:hyperlink r:id="rId9" w:history="1">
        <w:r>
          <w:rPr>
            <w:rStyle w:val="-"/>
            <w:color w:val="000000"/>
            <w:sz w:val="28"/>
            <w:szCs w:val="28"/>
            <w:u w:val="none"/>
          </w:rPr>
          <w:t>Градостроительного кодекса Российской Федерации</w:t>
        </w:r>
      </w:hyperlink>
      <w:r>
        <w:rPr>
          <w:color w:val="000000"/>
          <w:sz w:val="28"/>
          <w:szCs w:val="28"/>
        </w:rPr>
        <w:t>, иные документы, подтверждающие выполнение работ по техническому обслуживанию, эксплуатационному контролю, текущему ремонту здания, сооружения;</w:t>
      </w:r>
      <w:bookmarkStart w:id="44" w:name="P005A"/>
      <w:bookmarkEnd w:id="44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spacing w:after="0"/>
        <w:jc w:val="both"/>
      </w:pPr>
      <w:bookmarkStart w:id="45" w:name="P005A_1"/>
      <w:bookmarkEnd w:id="45"/>
      <w:r>
        <w:rPr>
          <w:color w:val="000000"/>
          <w:sz w:val="28"/>
          <w:szCs w:val="28"/>
        </w:rPr>
        <w:t>4) обеспечить доступ в осматриваемое здание, сооружение муниципальных служащих, уполномоченных на проведение осмотра зданий, сооружений.</w:t>
      </w:r>
    </w:p>
    <w:p w:rsidR="00CC3498" w:rsidRDefault="00CC3498">
      <w:pPr>
        <w:ind w:firstLine="567"/>
        <w:jc w:val="both"/>
        <w:rPr>
          <w:color w:val="000000"/>
          <w:sz w:val="28"/>
          <w:szCs w:val="28"/>
        </w:rPr>
      </w:pPr>
    </w:p>
    <w:p w:rsidR="00CC3498" w:rsidRDefault="00CC3498">
      <w:pPr>
        <w:ind w:firstLine="567"/>
        <w:jc w:val="both"/>
        <w:rPr>
          <w:color w:val="000000"/>
          <w:sz w:val="28"/>
          <w:szCs w:val="28"/>
        </w:rPr>
      </w:pPr>
    </w:p>
    <w:p w:rsidR="00CC3498" w:rsidRDefault="00CC3498">
      <w:pPr>
        <w:ind w:firstLine="567"/>
        <w:jc w:val="both"/>
        <w:rPr>
          <w:color w:val="000000"/>
          <w:sz w:val="28"/>
          <w:szCs w:val="28"/>
        </w:rPr>
      </w:pPr>
    </w:p>
    <w:p w:rsidR="00CC3498" w:rsidRDefault="00CC3498">
      <w:pPr>
        <w:ind w:firstLine="567"/>
        <w:jc w:val="both"/>
        <w:rPr>
          <w:color w:val="000000"/>
          <w:sz w:val="28"/>
          <w:szCs w:val="28"/>
        </w:rPr>
      </w:pPr>
    </w:p>
    <w:p w:rsidR="00CC3498" w:rsidRDefault="00CC3498">
      <w:pPr>
        <w:ind w:firstLine="567"/>
        <w:jc w:val="both"/>
        <w:rPr>
          <w:color w:val="000000"/>
          <w:sz w:val="28"/>
          <w:szCs w:val="28"/>
        </w:rPr>
      </w:pPr>
    </w:p>
    <w:p w:rsidR="00CC3498" w:rsidRDefault="00CC3498">
      <w:pPr>
        <w:ind w:firstLine="567"/>
        <w:jc w:val="both"/>
        <w:rPr>
          <w:color w:val="000000"/>
          <w:sz w:val="28"/>
          <w:szCs w:val="28"/>
        </w:rPr>
      </w:pPr>
    </w:p>
    <w:p w:rsidR="00CC3498" w:rsidRDefault="00CC3498">
      <w:pPr>
        <w:ind w:firstLine="567"/>
        <w:jc w:val="both"/>
        <w:rPr>
          <w:color w:val="000000"/>
          <w:sz w:val="28"/>
          <w:szCs w:val="28"/>
        </w:rPr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</w:pPr>
    </w:p>
    <w:p w:rsidR="00CC3498" w:rsidRDefault="00CC3498">
      <w:pPr>
        <w:ind w:firstLine="567"/>
        <w:jc w:val="both"/>
        <w:rPr>
          <w:bCs/>
          <w:sz w:val="28"/>
          <w:szCs w:val="28"/>
          <w:lang w:eastAsia="ru-RU"/>
        </w:rPr>
      </w:pPr>
    </w:p>
    <w:p w:rsidR="00CC3498" w:rsidRDefault="006D75B0">
      <w:pPr>
        <w:ind w:firstLine="567"/>
        <w:jc w:val="right"/>
      </w:pPr>
      <w:r>
        <w:rPr>
          <w:bCs/>
          <w:sz w:val="28"/>
          <w:szCs w:val="28"/>
          <w:lang w:eastAsia="ru-RU"/>
        </w:rPr>
        <w:lastRenderedPageBreak/>
        <w:t>Приложение 1</w:t>
      </w:r>
    </w:p>
    <w:p w:rsidR="00CC3498" w:rsidRDefault="006D75B0">
      <w:pPr>
        <w:ind w:firstLine="567"/>
        <w:jc w:val="right"/>
      </w:pPr>
      <w:r>
        <w:rPr>
          <w:bCs/>
          <w:sz w:val="28"/>
          <w:szCs w:val="28"/>
          <w:lang w:eastAsia="ru-RU"/>
        </w:rPr>
        <w:t>к Порядку проведения осмотра зданий, сооружений в целях</w:t>
      </w:r>
    </w:p>
    <w:p w:rsidR="00CC3498" w:rsidRDefault="006D75B0">
      <w:pPr>
        <w:ind w:firstLine="567"/>
        <w:jc w:val="right"/>
      </w:pPr>
      <w:r>
        <w:rPr>
          <w:bCs/>
          <w:sz w:val="28"/>
          <w:szCs w:val="28"/>
          <w:lang w:eastAsia="ru-RU"/>
        </w:rPr>
        <w:t>оценки их технического состояния и надлежащего</w:t>
      </w:r>
    </w:p>
    <w:p w:rsidR="00CC3498" w:rsidRDefault="006D75B0">
      <w:pPr>
        <w:pStyle w:val="a1"/>
        <w:tabs>
          <w:tab w:val="left" w:pos="0"/>
          <w:tab w:val="left" w:pos="851"/>
        </w:tabs>
        <w:spacing w:after="0"/>
        <w:ind w:firstLine="567"/>
        <w:jc w:val="right"/>
      </w:pPr>
      <w:r>
        <w:rPr>
          <w:bCs/>
          <w:sz w:val="28"/>
          <w:szCs w:val="28"/>
          <w:lang w:eastAsia="ru-RU"/>
        </w:rPr>
        <w:t>технического обслуживания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</w:p>
    <w:p w:rsidR="00CC3498" w:rsidRDefault="005E0BB5">
      <w:pPr>
        <w:pStyle w:val="a1"/>
        <w:tabs>
          <w:tab w:val="left" w:pos="0"/>
          <w:tab w:val="left" w:pos="851"/>
        </w:tabs>
        <w:spacing w:after="0"/>
        <w:ind w:firstLine="567"/>
        <w:jc w:val="right"/>
      </w:pPr>
      <w:proofErr w:type="spellStart"/>
      <w:r>
        <w:rPr>
          <w:sz w:val="28"/>
          <w:szCs w:val="28"/>
          <w:lang w:eastAsia="ru-RU"/>
        </w:rPr>
        <w:t>Новичихинского</w:t>
      </w:r>
      <w:proofErr w:type="spellEnd"/>
      <w:r w:rsidR="006D75B0">
        <w:rPr>
          <w:sz w:val="28"/>
          <w:szCs w:val="28"/>
          <w:lang w:eastAsia="ru-RU"/>
        </w:rPr>
        <w:t xml:space="preserve"> района</w:t>
      </w:r>
      <w:proofErr w:type="gramStart"/>
      <w:r w:rsidR="006D75B0">
        <w:rPr>
          <w:bCs/>
          <w:sz w:val="28"/>
          <w:szCs w:val="28"/>
          <w:lang w:eastAsia="ru-RU"/>
        </w:rPr>
        <w:t xml:space="preserve"> </w:t>
      </w:r>
      <w:r w:rsidR="006D75B0">
        <w:rPr>
          <w:i/>
        </w:rPr>
        <w:t>,</w:t>
      </w:r>
      <w:proofErr w:type="gramEnd"/>
    </w:p>
    <w:p w:rsidR="00CC3498" w:rsidRDefault="00CC3498">
      <w:pPr>
        <w:widowControl/>
        <w:ind w:firstLine="567"/>
        <w:jc w:val="right"/>
        <w:rPr>
          <w:bCs/>
          <w:sz w:val="28"/>
          <w:szCs w:val="28"/>
          <w:lang w:eastAsia="ru-RU"/>
        </w:rPr>
      </w:pPr>
    </w:p>
    <w:p w:rsidR="00CC3498" w:rsidRDefault="00CC3498">
      <w:pPr>
        <w:ind w:firstLine="567"/>
        <w:jc w:val="right"/>
        <w:rPr>
          <w:bCs/>
          <w:sz w:val="28"/>
          <w:szCs w:val="28"/>
          <w:lang w:eastAsia="ru-RU"/>
        </w:rPr>
      </w:pPr>
    </w:p>
    <w:p w:rsidR="00CC3498" w:rsidRDefault="00CC3498">
      <w:pPr>
        <w:ind w:firstLine="567"/>
        <w:jc w:val="right"/>
        <w:rPr>
          <w:bCs/>
          <w:sz w:val="28"/>
          <w:szCs w:val="28"/>
          <w:lang w:eastAsia="ru-RU"/>
        </w:rPr>
      </w:pPr>
    </w:p>
    <w:p w:rsidR="00CC3498" w:rsidRDefault="00CC3498">
      <w:pPr>
        <w:ind w:firstLine="567"/>
        <w:jc w:val="right"/>
        <w:rPr>
          <w:bCs/>
          <w:sz w:val="28"/>
          <w:szCs w:val="28"/>
          <w:lang w:eastAsia="ru-RU"/>
        </w:rPr>
      </w:pPr>
    </w:p>
    <w:p w:rsidR="00CC3498" w:rsidRDefault="006D75B0">
      <w:pPr>
        <w:ind w:firstLine="567"/>
        <w:jc w:val="right"/>
      </w:pPr>
      <w:r>
        <w:rPr>
          <w:lang w:eastAsia="ru-RU"/>
        </w:rPr>
        <w:t>УТВЕРЖДАЮ</w:t>
      </w:r>
    </w:p>
    <w:p w:rsidR="00CC3498" w:rsidRDefault="006D75B0">
      <w:pPr>
        <w:ind w:firstLine="567"/>
        <w:jc w:val="right"/>
      </w:pPr>
      <w:r>
        <w:rPr>
          <w:lang w:eastAsia="ru-RU"/>
        </w:rPr>
        <w:t>________________________</w:t>
      </w:r>
    </w:p>
    <w:p w:rsidR="00CC3498" w:rsidRDefault="006D75B0">
      <w:pPr>
        <w:ind w:firstLine="567"/>
        <w:jc w:val="right"/>
      </w:pPr>
      <w:r>
        <w:rPr>
          <w:sz w:val="22"/>
          <w:szCs w:val="22"/>
          <w:lang w:eastAsia="ru-RU"/>
        </w:rPr>
        <w:t xml:space="preserve">(подпись главы </w:t>
      </w:r>
      <w:r w:rsidR="007371F4">
        <w:rPr>
          <w:sz w:val="22"/>
          <w:szCs w:val="22"/>
          <w:lang w:eastAsia="ru-RU"/>
        </w:rPr>
        <w:t>района</w:t>
      </w:r>
      <w:bookmarkStart w:id="46" w:name="_GoBack"/>
      <w:bookmarkEnd w:id="46"/>
    </w:p>
    <w:p w:rsidR="00CC3498" w:rsidRDefault="006D75B0">
      <w:pPr>
        <w:ind w:firstLine="567"/>
        <w:jc w:val="right"/>
      </w:pPr>
      <w:r>
        <w:rPr>
          <w:rFonts w:eastAsia="Times New Roman"/>
          <w:sz w:val="22"/>
          <w:szCs w:val="22"/>
          <w:lang w:eastAsia="ru-RU"/>
        </w:rPr>
        <w:t xml:space="preserve"> </w:t>
      </w:r>
      <w:r>
        <w:rPr>
          <w:i/>
          <w:sz w:val="22"/>
          <w:szCs w:val="22"/>
        </w:rPr>
        <w:t>…</w:t>
      </w:r>
      <w:r>
        <w:rPr>
          <w:rFonts w:eastAsia="Times New Roman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…</w:t>
      </w:r>
      <w:r>
        <w:rPr>
          <w:rFonts w:eastAsia="Times New Roman"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(наименование муниципального образования)</w:t>
      </w:r>
    </w:p>
    <w:p w:rsidR="00CC3498" w:rsidRDefault="006D75B0">
      <w:pPr>
        <w:ind w:firstLine="567"/>
        <w:jc w:val="right"/>
      </w:pPr>
      <w:r>
        <w:rPr>
          <w:i/>
          <w:sz w:val="22"/>
          <w:szCs w:val="22"/>
        </w:rPr>
        <w:t>«_____» _________________20____г.</w:t>
      </w:r>
    </w:p>
    <w:p w:rsidR="00CC3498" w:rsidRDefault="006D75B0">
      <w:pPr>
        <w:ind w:firstLine="567"/>
        <w:jc w:val="right"/>
      </w:pPr>
      <w:r>
        <w:rPr>
          <w:i/>
          <w:lang w:eastAsia="ru-RU"/>
        </w:rPr>
        <w:t>(место для печати)</w:t>
      </w:r>
    </w:p>
    <w:p w:rsidR="00CC3498" w:rsidRDefault="00CC3498">
      <w:pPr>
        <w:ind w:firstLine="567"/>
        <w:jc w:val="center"/>
        <w:rPr>
          <w:b/>
          <w:i/>
          <w:lang w:eastAsia="ru-RU"/>
        </w:rPr>
      </w:pPr>
    </w:p>
    <w:p w:rsidR="00CC3498" w:rsidRDefault="006D75B0">
      <w:pPr>
        <w:ind w:firstLine="567"/>
        <w:jc w:val="center"/>
      </w:pPr>
      <w:r>
        <w:rPr>
          <w:b/>
          <w:lang w:eastAsia="ru-RU"/>
        </w:rPr>
        <w:t>АКТ ОСМОТРА ЗДАНИЯ, СООРУЖЕНИЯ</w:t>
      </w:r>
    </w:p>
    <w:p w:rsidR="00CC3498" w:rsidRDefault="00CC3498">
      <w:pPr>
        <w:ind w:firstLine="567"/>
        <w:jc w:val="center"/>
        <w:rPr>
          <w:b/>
          <w:lang w:eastAsia="ru-RU"/>
        </w:rPr>
      </w:pPr>
    </w:p>
    <w:p w:rsidR="00CC3498" w:rsidRDefault="006D75B0">
      <w:pPr>
        <w:ind w:firstLine="567"/>
      </w:pPr>
      <w:r>
        <w:rPr>
          <w:bCs/>
          <w:lang w:eastAsia="ru-RU"/>
        </w:rPr>
        <w:t>(дата, время составления)                                                                   (населенный пункт)</w:t>
      </w:r>
    </w:p>
    <w:p w:rsidR="00CC3498" w:rsidRDefault="006D75B0">
      <w:pPr>
        <w:ind w:firstLine="567"/>
      </w:pPr>
      <w:r>
        <w:rPr>
          <w:lang w:eastAsia="ru-RU"/>
        </w:rPr>
        <w:t>Комиссия:</w:t>
      </w:r>
    </w:p>
    <w:p w:rsidR="00CC3498" w:rsidRDefault="006D75B0">
      <w:pPr>
        <w:ind w:firstLine="567"/>
      </w:pPr>
      <w:r>
        <w:rPr>
          <w:lang w:eastAsia="ru-RU"/>
        </w:rPr>
        <w:t>в составе председателя: __________________________________________________</w:t>
      </w:r>
    </w:p>
    <w:p w:rsidR="00CC3498" w:rsidRDefault="006D75B0">
      <w:pPr>
        <w:ind w:firstLine="567"/>
        <w:jc w:val="center"/>
      </w:pPr>
      <w:proofErr w:type="gramStart"/>
      <w:r>
        <w:rPr>
          <w:i/>
          <w:sz w:val="22"/>
          <w:szCs w:val="22"/>
          <w:lang w:eastAsia="ru-RU"/>
        </w:rPr>
        <w:t>(</w:t>
      </w:r>
      <w:proofErr w:type="spellStart"/>
      <w:r>
        <w:rPr>
          <w:i/>
          <w:sz w:val="22"/>
          <w:szCs w:val="22"/>
          <w:lang w:eastAsia="ru-RU"/>
        </w:rPr>
        <w:t>ф.и.о.</w:t>
      </w:r>
      <w:proofErr w:type="spellEnd"/>
      <w:r>
        <w:rPr>
          <w:i/>
          <w:sz w:val="22"/>
          <w:szCs w:val="22"/>
          <w:lang w:eastAsia="ru-RU"/>
        </w:rPr>
        <w:t>, занимаемая должность)</w:t>
      </w:r>
      <w:proofErr w:type="gramEnd"/>
    </w:p>
    <w:p w:rsidR="00CC3498" w:rsidRDefault="006D75B0">
      <w:pPr>
        <w:ind w:firstLine="567"/>
      </w:pPr>
      <w:r>
        <w:rPr>
          <w:lang w:eastAsia="ru-RU"/>
        </w:rPr>
        <w:t>и членов комиссии: _______________________________________________________</w:t>
      </w:r>
    </w:p>
    <w:p w:rsidR="00CC3498" w:rsidRDefault="006D75B0">
      <w:pPr>
        <w:ind w:firstLine="567"/>
        <w:jc w:val="center"/>
      </w:pPr>
      <w:r>
        <w:rPr>
          <w:i/>
          <w:sz w:val="22"/>
          <w:szCs w:val="22"/>
          <w:lang w:eastAsia="ru-RU"/>
        </w:rPr>
        <w:t>(</w:t>
      </w:r>
      <w:proofErr w:type="spellStart"/>
      <w:r>
        <w:rPr>
          <w:i/>
          <w:sz w:val="22"/>
          <w:szCs w:val="22"/>
          <w:lang w:eastAsia="ru-RU"/>
        </w:rPr>
        <w:t>ф.и.о.</w:t>
      </w:r>
      <w:proofErr w:type="spellEnd"/>
      <w:r>
        <w:rPr>
          <w:i/>
          <w:sz w:val="22"/>
          <w:szCs w:val="22"/>
          <w:lang w:eastAsia="ru-RU"/>
        </w:rPr>
        <w:t>, занимаемые должности)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left="567"/>
      </w:pPr>
      <w:r>
        <w:rPr>
          <w:lang w:eastAsia="ru-RU"/>
        </w:rPr>
        <w:t>при участии приглашенных экспертов представители экспертных или иных организаций: ______________________________________________________________</w:t>
      </w:r>
    </w:p>
    <w:p w:rsidR="00CC3498" w:rsidRDefault="006D75B0">
      <w:pPr>
        <w:ind w:firstLine="567"/>
        <w:jc w:val="center"/>
      </w:pPr>
      <w:r>
        <w:rPr>
          <w:rFonts w:eastAsia="Times New Roman"/>
          <w:sz w:val="22"/>
          <w:szCs w:val="22"/>
          <w:lang w:eastAsia="ru-RU"/>
        </w:rPr>
        <w:t xml:space="preserve">                                                                 </w:t>
      </w:r>
      <w:r>
        <w:rPr>
          <w:i/>
          <w:sz w:val="22"/>
          <w:szCs w:val="22"/>
          <w:lang w:eastAsia="ru-RU"/>
        </w:rPr>
        <w:t>(</w:t>
      </w:r>
      <w:proofErr w:type="spellStart"/>
      <w:r>
        <w:rPr>
          <w:i/>
          <w:sz w:val="22"/>
          <w:szCs w:val="22"/>
          <w:lang w:eastAsia="ru-RU"/>
        </w:rPr>
        <w:t>ф.и.о.</w:t>
      </w:r>
      <w:proofErr w:type="spellEnd"/>
      <w:r>
        <w:rPr>
          <w:i/>
          <w:sz w:val="22"/>
          <w:szCs w:val="22"/>
          <w:lang w:eastAsia="ru-RU"/>
        </w:rPr>
        <w:t>, должность и место работы)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left="567" w:firstLine="567"/>
      </w:pPr>
      <w:r>
        <w:rPr>
          <w:lang w:eastAsia="ru-RU"/>
        </w:rPr>
        <w:t>в присутствии:</w:t>
      </w:r>
    </w:p>
    <w:p w:rsidR="00CC3498" w:rsidRDefault="006D75B0">
      <w:pPr>
        <w:ind w:left="567"/>
      </w:pPr>
      <w:r>
        <w:rPr>
          <w:lang w:eastAsia="ru-RU"/>
        </w:rPr>
        <w:t>собственника (собственников) здания, сооружения, либо лица, которое владеет зданием, сооружением на ином законном основании, либо уполномоченного им представителя_______________________________________________________________</w:t>
      </w:r>
    </w:p>
    <w:p w:rsidR="00CC3498" w:rsidRDefault="006D75B0">
      <w:pPr>
        <w:ind w:left="567"/>
        <w:jc w:val="both"/>
      </w:pPr>
      <w:r>
        <w:rPr>
          <w:lang w:eastAsia="ru-RU"/>
        </w:rPr>
        <w:t>___________________________________________________________________________</w:t>
      </w:r>
    </w:p>
    <w:p w:rsidR="00CC3498" w:rsidRDefault="006D75B0">
      <w:pPr>
        <w:ind w:firstLine="567"/>
        <w:jc w:val="center"/>
      </w:pPr>
      <w:proofErr w:type="gramStart"/>
      <w:r>
        <w:rPr>
          <w:i/>
          <w:sz w:val="22"/>
          <w:szCs w:val="22"/>
          <w:lang w:eastAsia="ru-RU"/>
        </w:rPr>
        <w:t>(</w:t>
      </w:r>
      <w:proofErr w:type="spellStart"/>
      <w:r>
        <w:rPr>
          <w:i/>
          <w:sz w:val="22"/>
          <w:szCs w:val="22"/>
          <w:lang w:eastAsia="ru-RU"/>
        </w:rPr>
        <w:t>ф.и.о.</w:t>
      </w:r>
      <w:proofErr w:type="spellEnd"/>
      <w:r>
        <w:rPr>
          <w:i/>
          <w:sz w:val="22"/>
          <w:szCs w:val="22"/>
          <w:lang w:eastAsia="ru-RU"/>
        </w:rPr>
        <w:t xml:space="preserve"> </w:t>
      </w:r>
      <w:r>
        <w:rPr>
          <w:i/>
          <w:lang w:eastAsia="ru-RU"/>
        </w:rPr>
        <w:t>собственника (собственников) здания, сооружения, либо лица, которое владеет зданием, сооружением на ином законном основании, либо</w:t>
      </w:r>
      <w:r>
        <w:rPr>
          <w:i/>
          <w:sz w:val="22"/>
          <w:szCs w:val="22"/>
          <w:lang w:eastAsia="ru-RU"/>
        </w:rPr>
        <w:t xml:space="preserve"> уполномоченного им лица)</w:t>
      </w:r>
      <w:proofErr w:type="gramEnd"/>
    </w:p>
    <w:p w:rsidR="00CC3498" w:rsidRDefault="00CC3498">
      <w:pPr>
        <w:ind w:firstLine="567"/>
        <w:rPr>
          <w:i/>
          <w:sz w:val="22"/>
          <w:szCs w:val="22"/>
          <w:lang w:eastAsia="ru-RU"/>
        </w:rPr>
      </w:pPr>
    </w:p>
    <w:p w:rsidR="00CC3498" w:rsidRDefault="006D75B0">
      <w:pPr>
        <w:ind w:firstLine="567"/>
      </w:pPr>
      <w:r>
        <w:rPr>
          <w:lang w:eastAsia="ru-RU"/>
        </w:rPr>
        <w:t>лица, ответственного за эксплуатацию здания, сооружения, либо</w:t>
      </w:r>
    </w:p>
    <w:p w:rsidR="00CC3498" w:rsidRDefault="006D75B0">
      <w:pPr>
        <w:ind w:firstLine="567"/>
      </w:pPr>
      <w:r>
        <w:rPr>
          <w:lang w:eastAsia="ru-RU"/>
        </w:rPr>
        <w:t>уполномоченного представителя: ____________________________________________</w:t>
      </w:r>
    </w:p>
    <w:p w:rsidR="00CC3498" w:rsidRDefault="006D75B0">
      <w:pPr>
        <w:ind w:left="567"/>
      </w:pPr>
      <w:r>
        <w:rPr>
          <w:rFonts w:eastAsia="Times New Roman"/>
          <w:i/>
          <w:sz w:val="16"/>
          <w:szCs w:val="16"/>
          <w:lang w:eastAsia="ru-RU"/>
        </w:rPr>
        <w:t xml:space="preserve"> </w:t>
      </w:r>
      <w:r>
        <w:rPr>
          <w:i/>
          <w:sz w:val="16"/>
          <w:szCs w:val="16"/>
          <w:lang w:eastAsia="ru-RU"/>
        </w:rPr>
        <w:t>(</w:t>
      </w:r>
      <w:proofErr w:type="spellStart"/>
      <w:r>
        <w:rPr>
          <w:i/>
          <w:sz w:val="22"/>
          <w:szCs w:val="22"/>
          <w:lang w:eastAsia="ru-RU"/>
        </w:rPr>
        <w:t>ф.и.о.</w:t>
      </w:r>
      <w:proofErr w:type="spellEnd"/>
      <w:r>
        <w:rPr>
          <w:i/>
          <w:sz w:val="22"/>
          <w:szCs w:val="22"/>
          <w:lang w:eastAsia="ru-RU"/>
        </w:rPr>
        <w:t xml:space="preserve"> лица, ответственного за эксплуатацию здания, сооружения, либо уполномоченного представителя)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на основании: ____________________________________________________________</w:t>
      </w:r>
    </w:p>
    <w:p w:rsidR="00CC3498" w:rsidRDefault="006D75B0">
      <w:pPr>
        <w:ind w:left="567"/>
      </w:pPr>
      <w:proofErr w:type="gramStart"/>
      <w:r>
        <w:rPr>
          <w:i/>
          <w:lang w:eastAsia="ru-RU"/>
        </w:rPr>
        <w:t xml:space="preserve">(реквизиты распоряжения администрации </w:t>
      </w:r>
      <w:r>
        <w:rPr>
          <w:i/>
          <w:sz w:val="22"/>
          <w:szCs w:val="22"/>
        </w:rPr>
        <w:t>… … (наименование муниципального образования)</w:t>
      </w:r>
      <w:r>
        <w:rPr>
          <w:i/>
          <w:lang w:eastAsia="ru-RU"/>
        </w:rPr>
        <w:t xml:space="preserve"> о проведении осмотра зданий, сооружений</w:t>
      </w:r>
      <w:r>
        <w:rPr>
          <w:lang w:eastAsia="ru-RU"/>
        </w:rPr>
        <w:t xml:space="preserve"> </w:t>
      </w:r>
      <w:proofErr w:type="gramEnd"/>
    </w:p>
    <w:p w:rsidR="00CC3498" w:rsidRDefault="006D75B0">
      <w:pPr>
        <w:ind w:firstLine="567"/>
      </w:pPr>
      <w:r>
        <w:rPr>
          <w:lang w:eastAsia="ru-RU"/>
        </w:rPr>
        <w:t>провели осмотр: __________________________________________________________</w:t>
      </w:r>
    </w:p>
    <w:p w:rsidR="00CC3498" w:rsidRDefault="006D75B0">
      <w:pPr>
        <w:ind w:firstLine="567"/>
        <w:jc w:val="center"/>
      </w:pPr>
      <w:r>
        <w:rPr>
          <w:rFonts w:eastAsia="Times New Roman"/>
          <w:i/>
          <w:sz w:val="22"/>
          <w:szCs w:val="22"/>
          <w:lang w:eastAsia="ru-RU"/>
        </w:rPr>
        <w:t xml:space="preserve">              </w:t>
      </w:r>
      <w:r>
        <w:rPr>
          <w:i/>
          <w:sz w:val="22"/>
          <w:szCs w:val="22"/>
          <w:lang w:eastAsia="ru-RU"/>
        </w:rPr>
        <w:t>(наименование здания, сооружения, его место нахождения)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lastRenderedPageBreak/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При осмотре установлено: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  <w:jc w:val="center"/>
      </w:pPr>
      <w:r>
        <w:rPr>
          <w:i/>
          <w:sz w:val="22"/>
          <w:szCs w:val="22"/>
          <w:lang w:eastAsia="ru-RU"/>
        </w:rPr>
        <w:t>(подробное описание данных, характеризующих состояние объекта осмотра, инженерных систем здания)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Выявлены (не выявлены) нарушения: ________________________________________</w:t>
      </w:r>
    </w:p>
    <w:p w:rsidR="00CC3498" w:rsidRDefault="006D75B0">
      <w:pPr>
        <w:ind w:firstLine="567"/>
        <w:jc w:val="center"/>
      </w:pPr>
      <w:r>
        <w:rPr>
          <w:i/>
          <w:sz w:val="22"/>
          <w:szCs w:val="22"/>
          <w:lang w:eastAsia="ru-RU"/>
        </w:rPr>
        <w:t>(в случае выявления указываются нарушения требований технических регламентов, проектной документации)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  <w:jc w:val="both"/>
      </w:pPr>
      <w:r>
        <w:rPr>
          <w:lang w:eastAsia="ru-RU"/>
        </w:rPr>
        <w:t xml:space="preserve">Выводы комиссии о соответствии (несоответствии) технического состояния и </w:t>
      </w:r>
    </w:p>
    <w:p w:rsidR="00CC3498" w:rsidRDefault="006D75B0">
      <w:pPr>
        <w:ind w:firstLine="567"/>
        <w:jc w:val="both"/>
      </w:pPr>
      <w:r>
        <w:rPr>
          <w:lang w:eastAsia="ru-RU"/>
        </w:rPr>
        <w:t xml:space="preserve">технического обслуживания здания, сооружения требованиям </w:t>
      </w:r>
      <w:proofErr w:type="gramStart"/>
      <w:r>
        <w:rPr>
          <w:lang w:eastAsia="ru-RU"/>
        </w:rPr>
        <w:t>технических</w:t>
      </w:r>
      <w:proofErr w:type="gramEnd"/>
    </w:p>
    <w:p w:rsidR="00CC3498" w:rsidRDefault="006D75B0">
      <w:pPr>
        <w:ind w:firstLine="567"/>
        <w:jc w:val="both"/>
      </w:pPr>
      <w:r>
        <w:rPr>
          <w:lang w:eastAsia="ru-RU"/>
        </w:rPr>
        <w:t>регламентов и проектной документации зданий, сооружений: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Рекомендации о мерах по устранению выявленных нарушений: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Срок устранения выявленных нарушений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Срок проведения повторного осмотра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Приложения к акту: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  <w:jc w:val="center"/>
      </w:pPr>
      <w:proofErr w:type="gramStart"/>
      <w:r>
        <w:rPr>
          <w:i/>
          <w:sz w:val="22"/>
          <w:szCs w:val="22"/>
          <w:lang w:eastAsia="ru-RU"/>
        </w:rPr>
        <w:t xml:space="preserve">(материалы </w:t>
      </w:r>
      <w:proofErr w:type="spellStart"/>
      <w:r>
        <w:rPr>
          <w:i/>
          <w:sz w:val="22"/>
          <w:szCs w:val="22"/>
          <w:lang w:eastAsia="ru-RU"/>
        </w:rPr>
        <w:t>фотофиксации</w:t>
      </w:r>
      <w:proofErr w:type="spellEnd"/>
      <w:r>
        <w:rPr>
          <w:i/>
          <w:sz w:val="22"/>
          <w:szCs w:val="22"/>
          <w:lang w:eastAsia="ru-RU"/>
        </w:rPr>
        <w:t xml:space="preserve"> осматриваемого здания, сооружения и иные материалы,</w:t>
      </w:r>
      <w:proofErr w:type="gramEnd"/>
    </w:p>
    <w:p w:rsidR="00CC3498" w:rsidRDefault="006D75B0">
      <w:pPr>
        <w:ind w:firstLine="567"/>
        <w:jc w:val="center"/>
      </w:pPr>
      <w:proofErr w:type="gramStart"/>
      <w:r>
        <w:rPr>
          <w:i/>
          <w:sz w:val="22"/>
          <w:szCs w:val="22"/>
          <w:lang w:eastAsia="ru-RU"/>
        </w:rPr>
        <w:t>оформленные</w:t>
      </w:r>
      <w:proofErr w:type="gramEnd"/>
      <w:r>
        <w:rPr>
          <w:i/>
          <w:sz w:val="22"/>
          <w:szCs w:val="22"/>
          <w:lang w:eastAsia="ru-RU"/>
        </w:rPr>
        <w:t xml:space="preserve"> в ходе осмотра)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_________________________________________________________________________</w:t>
      </w:r>
    </w:p>
    <w:p w:rsidR="00CC3498" w:rsidRDefault="006D75B0">
      <w:pPr>
        <w:ind w:firstLine="567"/>
      </w:pPr>
      <w:r>
        <w:rPr>
          <w:lang w:eastAsia="ru-RU"/>
        </w:rPr>
        <w:t>Председатель комиссии:</w:t>
      </w:r>
    </w:p>
    <w:p w:rsidR="00CC3498" w:rsidRDefault="006D75B0">
      <w:pPr>
        <w:ind w:firstLine="567"/>
      </w:pPr>
      <w:r>
        <w:rPr>
          <w:lang w:eastAsia="ru-RU"/>
        </w:rPr>
        <w:t>_____________________ ____________________________________</w:t>
      </w:r>
    </w:p>
    <w:p w:rsidR="00CC3498" w:rsidRDefault="006D75B0">
      <w:pPr>
        <w:ind w:firstLine="567"/>
      </w:pPr>
      <w:r>
        <w:rPr>
          <w:rFonts w:eastAsia="Times New Roman"/>
          <w:lang w:eastAsia="ru-RU"/>
        </w:rPr>
        <w:t xml:space="preserve"> </w:t>
      </w:r>
      <w:r>
        <w:rPr>
          <w:lang w:eastAsia="ru-RU"/>
        </w:rPr>
        <w:t xml:space="preserve">(подпись)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(</w:t>
      </w:r>
      <w:proofErr w:type="spellStart"/>
      <w:r>
        <w:rPr>
          <w:lang w:eastAsia="ru-RU"/>
        </w:rPr>
        <w:t>ф.и.</w:t>
      </w:r>
      <w:proofErr w:type="gramStart"/>
      <w:r>
        <w:rPr>
          <w:lang w:eastAsia="ru-RU"/>
        </w:rPr>
        <w:t>о</w:t>
      </w:r>
      <w:proofErr w:type="gramEnd"/>
      <w:r>
        <w:rPr>
          <w:lang w:eastAsia="ru-RU"/>
        </w:rPr>
        <w:t>.</w:t>
      </w:r>
      <w:proofErr w:type="spellEnd"/>
      <w:r>
        <w:rPr>
          <w:lang w:eastAsia="ru-RU"/>
        </w:rPr>
        <w:t>)</w:t>
      </w:r>
    </w:p>
    <w:p w:rsidR="00CC3498" w:rsidRDefault="00CC3498">
      <w:pPr>
        <w:ind w:firstLine="567"/>
        <w:rPr>
          <w:lang w:eastAsia="ru-RU"/>
        </w:rPr>
      </w:pPr>
    </w:p>
    <w:p w:rsidR="00CC3498" w:rsidRDefault="006D75B0">
      <w:pPr>
        <w:ind w:firstLine="567"/>
      </w:pPr>
      <w:r>
        <w:rPr>
          <w:lang w:eastAsia="ru-RU"/>
        </w:rPr>
        <w:t>Члены комиссии:</w:t>
      </w:r>
    </w:p>
    <w:p w:rsidR="00CC3498" w:rsidRDefault="006D75B0">
      <w:pPr>
        <w:ind w:firstLine="567"/>
      </w:pPr>
      <w:r>
        <w:rPr>
          <w:lang w:eastAsia="ru-RU"/>
        </w:rPr>
        <w:t>_____________________ ____________________________________</w:t>
      </w:r>
    </w:p>
    <w:p w:rsidR="00CC3498" w:rsidRDefault="006D75B0">
      <w:pPr>
        <w:ind w:firstLine="567"/>
      </w:pPr>
      <w:r>
        <w:rPr>
          <w:rFonts w:eastAsia="Times New Roman"/>
          <w:lang w:eastAsia="ru-RU"/>
        </w:rPr>
        <w:t xml:space="preserve"> </w:t>
      </w:r>
      <w:r>
        <w:rPr>
          <w:lang w:eastAsia="ru-RU"/>
        </w:rPr>
        <w:t xml:space="preserve">(подпись)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(</w:t>
      </w:r>
      <w:proofErr w:type="spellStart"/>
      <w:r>
        <w:rPr>
          <w:lang w:eastAsia="ru-RU"/>
        </w:rPr>
        <w:t>ф.и.</w:t>
      </w:r>
      <w:proofErr w:type="gramStart"/>
      <w:r>
        <w:rPr>
          <w:lang w:eastAsia="ru-RU"/>
        </w:rPr>
        <w:t>о</w:t>
      </w:r>
      <w:proofErr w:type="gramEnd"/>
      <w:r>
        <w:rPr>
          <w:lang w:eastAsia="ru-RU"/>
        </w:rPr>
        <w:t>.</w:t>
      </w:r>
      <w:proofErr w:type="spellEnd"/>
      <w:r>
        <w:rPr>
          <w:lang w:eastAsia="ru-RU"/>
        </w:rPr>
        <w:t>)</w:t>
      </w:r>
    </w:p>
    <w:p w:rsidR="00CC3498" w:rsidRDefault="006D75B0">
      <w:pPr>
        <w:ind w:firstLine="567"/>
      </w:pPr>
      <w:r>
        <w:rPr>
          <w:lang w:eastAsia="ru-RU"/>
        </w:rPr>
        <w:t>_____________________ ____________________________________</w:t>
      </w:r>
    </w:p>
    <w:p w:rsidR="00CC3498" w:rsidRDefault="006D75B0">
      <w:pPr>
        <w:ind w:firstLine="567"/>
      </w:pPr>
      <w:r>
        <w:rPr>
          <w:rFonts w:eastAsia="Times New Roman"/>
          <w:lang w:eastAsia="ru-RU"/>
        </w:rPr>
        <w:t xml:space="preserve"> </w:t>
      </w:r>
      <w:r>
        <w:rPr>
          <w:lang w:eastAsia="ru-RU"/>
        </w:rPr>
        <w:t xml:space="preserve">(подпись)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(</w:t>
      </w:r>
      <w:proofErr w:type="spellStart"/>
      <w:r>
        <w:rPr>
          <w:lang w:eastAsia="ru-RU"/>
        </w:rPr>
        <w:t>ф.и.</w:t>
      </w:r>
      <w:proofErr w:type="gramStart"/>
      <w:r>
        <w:rPr>
          <w:lang w:eastAsia="ru-RU"/>
        </w:rPr>
        <w:t>о</w:t>
      </w:r>
      <w:proofErr w:type="gramEnd"/>
      <w:r>
        <w:rPr>
          <w:lang w:eastAsia="ru-RU"/>
        </w:rPr>
        <w:t>.</w:t>
      </w:r>
      <w:proofErr w:type="spellEnd"/>
      <w:r>
        <w:rPr>
          <w:lang w:eastAsia="ru-RU"/>
        </w:rPr>
        <w:t>)</w:t>
      </w:r>
    </w:p>
    <w:p w:rsidR="00CC3498" w:rsidRDefault="006D75B0">
      <w:pPr>
        <w:ind w:firstLine="567"/>
      </w:pPr>
      <w:r>
        <w:rPr>
          <w:lang w:eastAsia="ru-RU"/>
        </w:rPr>
        <w:t>Эксперты, представители экспертных или иных организаций (в случае их участия):</w:t>
      </w:r>
    </w:p>
    <w:p w:rsidR="00CC3498" w:rsidRDefault="006D75B0">
      <w:pPr>
        <w:ind w:firstLine="567"/>
      </w:pPr>
      <w:r>
        <w:rPr>
          <w:lang w:eastAsia="ru-RU"/>
        </w:rPr>
        <w:t>_____________________ ____________________________________</w:t>
      </w:r>
    </w:p>
    <w:p w:rsidR="00CC3498" w:rsidRDefault="006D75B0">
      <w:pPr>
        <w:ind w:firstLine="567"/>
      </w:pPr>
      <w:r>
        <w:rPr>
          <w:rFonts w:eastAsia="Times New Roman"/>
          <w:lang w:eastAsia="ru-RU"/>
        </w:rPr>
        <w:t xml:space="preserve"> </w:t>
      </w:r>
      <w:r>
        <w:rPr>
          <w:lang w:eastAsia="ru-RU"/>
        </w:rPr>
        <w:t xml:space="preserve">(подпись)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(</w:t>
      </w:r>
      <w:proofErr w:type="spellStart"/>
      <w:r>
        <w:rPr>
          <w:lang w:eastAsia="ru-RU"/>
        </w:rPr>
        <w:t>ф.и.</w:t>
      </w:r>
      <w:proofErr w:type="gramStart"/>
      <w:r>
        <w:rPr>
          <w:lang w:eastAsia="ru-RU"/>
        </w:rPr>
        <w:t>о</w:t>
      </w:r>
      <w:proofErr w:type="gramEnd"/>
      <w:r>
        <w:rPr>
          <w:lang w:eastAsia="ru-RU"/>
        </w:rPr>
        <w:t>.</w:t>
      </w:r>
      <w:proofErr w:type="spellEnd"/>
      <w:r>
        <w:rPr>
          <w:lang w:eastAsia="ru-RU"/>
        </w:rPr>
        <w:t>)</w:t>
      </w:r>
    </w:p>
    <w:p w:rsidR="00CC3498" w:rsidRDefault="006D75B0">
      <w:pPr>
        <w:ind w:left="567"/>
        <w:jc w:val="both"/>
      </w:pPr>
      <w:r>
        <w:rPr>
          <w:lang w:eastAsia="ru-RU"/>
        </w:rPr>
        <w:t>Собственник здания, сооружения либо лицо, которое владеет зданием, сооружением на ином законном основании, либо их уполномоченный представитель:</w:t>
      </w:r>
    </w:p>
    <w:p w:rsidR="00CC3498" w:rsidRDefault="006D75B0">
      <w:pPr>
        <w:ind w:firstLine="567"/>
      </w:pPr>
      <w:r>
        <w:rPr>
          <w:lang w:eastAsia="ru-RU"/>
        </w:rPr>
        <w:t>_____________________ ____________________________________</w:t>
      </w:r>
    </w:p>
    <w:p w:rsidR="00CC3498" w:rsidRDefault="006D75B0">
      <w:pPr>
        <w:ind w:firstLine="567"/>
      </w:pPr>
      <w:r>
        <w:rPr>
          <w:rFonts w:eastAsia="Times New Roman"/>
          <w:lang w:eastAsia="ru-RU"/>
        </w:rPr>
        <w:t xml:space="preserve"> </w:t>
      </w:r>
      <w:r>
        <w:rPr>
          <w:lang w:eastAsia="ru-RU"/>
        </w:rPr>
        <w:t xml:space="preserve">(подпись) 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(</w:t>
      </w:r>
      <w:proofErr w:type="spellStart"/>
      <w:r>
        <w:rPr>
          <w:lang w:eastAsia="ru-RU"/>
        </w:rPr>
        <w:t>ф.и.</w:t>
      </w:r>
      <w:proofErr w:type="gramStart"/>
      <w:r>
        <w:rPr>
          <w:lang w:eastAsia="ru-RU"/>
        </w:rPr>
        <w:t>о</w:t>
      </w:r>
      <w:proofErr w:type="gramEnd"/>
      <w:r>
        <w:rPr>
          <w:lang w:eastAsia="ru-RU"/>
        </w:rPr>
        <w:t>.</w:t>
      </w:r>
      <w:proofErr w:type="spellEnd"/>
      <w:r>
        <w:rPr>
          <w:lang w:eastAsia="ru-RU"/>
        </w:rPr>
        <w:t>)</w:t>
      </w:r>
    </w:p>
    <w:p w:rsidR="00CC3498" w:rsidRDefault="00CC3498">
      <w:pPr>
        <w:rPr>
          <w:rFonts w:eastAsia="Times New Roman"/>
          <w:sz w:val="28"/>
          <w:szCs w:val="28"/>
          <w:lang w:eastAsia="ru-RU"/>
        </w:rPr>
      </w:pPr>
    </w:p>
    <w:p w:rsidR="00CC3498" w:rsidRDefault="00CC3498">
      <w:pPr>
        <w:rPr>
          <w:rFonts w:eastAsia="Times New Roman"/>
          <w:sz w:val="28"/>
          <w:szCs w:val="28"/>
          <w:lang w:eastAsia="ru-RU"/>
        </w:rPr>
      </w:pPr>
    </w:p>
    <w:p w:rsidR="00CC3498" w:rsidRDefault="00CC3498">
      <w:pPr>
        <w:sectPr w:rsidR="00CC3498">
          <w:headerReference w:type="default" r:id="rId10"/>
          <w:headerReference w:type="first" r:id="rId11"/>
          <w:pgSz w:w="11906" w:h="16838"/>
          <w:pgMar w:top="1264" w:right="850" w:bottom="850" w:left="1134" w:header="850" w:footer="709" w:gutter="0"/>
          <w:cols w:space="1701"/>
          <w:titlePg/>
          <w:docGrid w:linePitch="360"/>
        </w:sectPr>
      </w:pPr>
    </w:p>
    <w:p w:rsidR="00CC3498" w:rsidRDefault="006D75B0">
      <w:pPr>
        <w:pStyle w:val="3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0" w:after="0"/>
        <w:jc w:val="right"/>
      </w:pPr>
      <w:bookmarkStart w:id="47" w:name="P008F"/>
      <w:bookmarkEnd w:id="47"/>
      <w:r>
        <w:rPr>
          <w:rFonts w:ascii="Times New Roman" w:hAnsi="Times New Roman"/>
          <w:b w:val="0"/>
          <w:bCs w:val="0"/>
          <w:sz w:val="28"/>
          <w:szCs w:val="28"/>
        </w:rPr>
        <w:lastRenderedPageBreak/>
        <w:t>Приложение 2</w:t>
      </w:r>
      <w:r>
        <w:rPr>
          <w:rFonts w:ascii="Times New Roman" w:hAnsi="Times New Roman"/>
          <w:b w:val="0"/>
          <w:bCs w:val="0"/>
          <w:sz w:val="28"/>
          <w:szCs w:val="28"/>
        </w:rPr>
        <w:br/>
      </w:r>
      <w:r>
        <w:rPr>
          <w:rFonts w:ascii="Times New Roman" w:hAnsi="Times New Roman"/>
          <w:b w:val="0"/>
          <w:bCs w:val="0"/>
          <w:sz w:val="28"/>
          <w:szCs w:val="28"/>
          <w:lang w:eastAsia="ru-RU"/>
        </w:rPr>
        <w:t>к Порядку проведения осмотра зданий, сооружений в целях</w:t>
      </w:r>
    </w:p>
    <w:p w:rsidR="00CC3498" w:rsidRDefault="006D75B0">
      <w:pPr>
        <w:ind w:firstLine="567"/>
        <w:jc w:val="right"/>
      </w:pPr>
      <w:r>
        <w:rPr>
          <w:bCs/>
          <w:sz w:val="28"/>
          <w:szCs w:val="28"/>
          <w:lang w:eastAsia="ru-RU"/>
        </w:rPr>
        <w:t>оценки их технического состояния и надлежащего</w:t>
      </w:r>
    </w:p>
    <w:p w:rsidR="00CC3498" w:rsidRDefault="006D75B0">
      <w:pPr>
        <w:pStyle w:val="a1"/>
        <w:tabs>
          <w:tab w:val="left" w:pos="0"/>
          <w:tab w:val="left" w:pos="851"/>
        </w:tabs>
        <w:spacing w:after="0"/>
        <w:ind w:firstLine="567"/>
        <w:jc w:val="right"/>
      </w:pPr>
      <w:r>
        <w:rPr>
          <w:bCs/>
          <w:sz w:val="28"/>
          <w:szCs w:val="28"/>
          <w:lang w:eastAsia="ru-RU"/>
        </w:rPr>
        <w:t>технического обслуживания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</w:p>
    <w:p w:rsidR="00CC3498" w:rsidRDefault="005E0BB5">
      <w:pPr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</w:pPr>
      <w:proofErr w:type="spellStart"/>
      <w:r>
        <w:rPr>
          <w:sz w:val="28"/>
          <w:szCs w:val="28"/>
          <w:lang w:eastAsia="ru-RU"/>
        </w:rPr>
        <w:t>Новичихинского</w:t>
      </w:r>
      <w:proofErr w:type="spellEnd"/>
      <w:r w:rsidR="006D75B0">
        <w:rPr>
          <w:sz w:val="28"/>
          <w:szCs w:val="28"/>
          <w:lang w:eastAsia="ru-RU"/>
        </w:rPr>
        <w:t xml:space="preserve"> района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bookmarkStart w:id="48" w:name="P0090"/>
      <w:bookmarkEnd w:id="48"/>
      <w:r>
        <w:rPr>
          <w:color w:val="000000"/>
        </w:rPr>
        <w:br/>
      </w:r>
      <w:bookmarkStart w:id="49" w:name="P0091"/>
      <w:bookmarkEnd w:id="49"/>
      <w:r>
        <w:rPr>
          <w:color w:val="000000"/>
          <w:spacing w:val="-15"/>
        </w:rPr>
        <w:br/>
      </w:r>
      <w:r>
        <w:rPr>
          <w:color w:val="000000"/>
          <w:spacing w:val="-15"/>
        </w:rPr>
        <w:br/>
      </w:r>
      <w:r>
        <w:rPr>
          <w:b/>
          <w:bCs/>
          <w:color w:val="000000"/>
          <w:spacing w:val="-15"/>
        </w:rPr>
        <w:t xml:space="preserve">АКТ  О  НЕВОЗМОЖНОСТИ  ОСМОТРА  ЗДАНИЯ,  СООРУЖЕНИЯ 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50" w:name="P0092"/>
      <w:bookmarkEnd w:id="50"/>
      <w:r>
        <w:rPr>
          <w:color w:val="000000"/>
          <w:spacing w:val="-15"/>
        </w:rPr>
        <w:br/>
        <w:t xml:space="preserve">___________________________                                                                                    ___________________________                          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sectPr w:rsidR="00CC3498">
          <w:type w:val="continuous"/>
          <w:pgSz w:w="11906" w:h="16838"/>
          <w:pgMar w:top="1264" w:right="850" w:bottom="850" w:left="1134" w:header="850" w:footer="709" w:gutter="0"/>
          <w:cols w:space="1701"/>
          <w:docGrid w:linePitch="360"/>
        </w:sectPr>
      </w:pPr>
      <w:r>
        <w:rPr>
          <w:color w:val="000000"/>
          <w:spacing w:val="-15"/>
        </w:rPr>
        <w:t xml:space="preserve">(дата, время составления)                                                                                                   </w:t>
      </w:r>
      <w:r>
        <w:rPr>
          <w:bCs/>
          <w:color w:val="000000"/>
          <w:spacing w:val="-15"/>
          <w:lang w:eastAsia="ru-RU"/>
        </w:rPr>
        <w:t xml:space="preserve"> (населенный пункт)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51" w:name="P0094"/>
      <w:bookmarkEnd w:id="51"/>
      <w:r>
        <w:rPr>
          <w:color w:val="000000"/>
          <w:spacing w:val="-15"/>
        </w:rPr>
        <w:lastRenderedPageBreak/>
        <w:br/>
        <w:t xml:space="preserve">Настоящий акт составлен ________________________________________________________________________ 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52" w:name="P0095"/>
      <w:bookmarkEnd w:id="52"/>
      <w:r>
        <w:rPr>
          <w:color w:val="000000"/>
          <w:spacing w:val="-15"/>
        </w:rPr>
        <w:t>__________________________________________________________________________</w:t>
      </w:r>
      <w:bookmarkStart w:id="53" w:name="P0096"/>
      <w:bookmarkEnd w:id="53"/>
      <w:r>
        <w:rPr>
          <w:color w:val="000000"/>
          <w:spacing w:val="-15"/>
        </w:rPr>
        <w:t>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54" w:name="P0097"/>
      <w:bookmarkEnd w:id="54"/>
      <w:r>
        <w:rPr>
          <w:color w:val="000000"/>
          <w:spacing w:val="-15"/>
          <w:sz w:val="20"/>
          <w:szCs w:val="20"/>
        </w:rPr>
        <w:t>(фамилии, имена, отчества, должности муниципальных служащих, уполномоченных на проведение осмотра зданий, сооружений)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55" w:name="P0099"/>
      <w:bookmarkEnd w:id="55"/>
      <w:r>
        <w:rPr>
          <w:color w:val="000000"/>
          <w:spacing w:val="-15"/>
        </w:rPr>
        <w:t>______________________________________________________________________________________________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56" w:name="P009A"/>
      <w:bookmarkEnd w:id="56"/>
      <w:r>
        <w:rPr>
          <w:color w:val="000000"/>
          <w:spacing w:val="-15"/>
        </w:rPr>
        <w:t>___________________________________________________________________________</w:t>
      </w:r>
      <w:bookmarkStart w:id="57" w:name="P009B"/>
      <w:bookmarkEnd w:id="57"/>
      <w:r>
        <w:rPr>
          <w:color w:val="000000"/>
          <w:spacing w:val="-15"/>
        </w:rPr>
        <w:t>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58" w:name="P009C"/>
      <w:bookmarkEnd w:id="58"/>
      <w:r>
        <w:rPr>
          <w:color w:val="000000"/>
          <w:spacing w:val="-15"/>
        </w:rPr>
        <w:t>с участием экспертов, представителей экспертных и иных организаций 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59" w:name="P009D"/>
      <w:bookmarkEnd w:id="59"/>
      <w:r>
        <w:rPr>
          <w:color w:val="000000"/>
          <w:spacing w:val="-15"/>
        </w:rPr>
        <w:t>______________________________________________________________________________________________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  <w:sz w:val="20"/>
          <w:szCs w:val="20"/>
        </w:rPr>
        <w:t>(фамилия, имя, отчество, должность, место работы)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60" w:name="P009F"/>
      <w:bookmarkEnd w:id="60"/>
      <w:r>
        <w:rPr>
          <w:color w:val="000000"/>
          <w:spacing w:val="-15"/>
        </w:rPr>
        <w:t>______________________________________________________________________________________________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в присутствии _________________________________________________________________________________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eastAsia="Times New Roman"/>
          <w:color w:val="000000"/>
          <w:spacing w:val="-15"/>
          <w:sz w:val="20"/>
          <w:szCs w:val="20"/>
        </w:rPr>
        <w:t xml:space="preserve">                                        </w:t>
      </w:r>
      <w:r>
        <w:rPr>
          <w:color w:val="000000"/>
          <w:spacing w:val="-15"/>
          <w:sz w:val="20"/>
          <w:szCs w:val="20"/>
        </w:rPr>
        <w:t>(фамилии, имена, отчества заявителя, лица, ответственного за эксплуатацию здания, сооружения)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61" w:name="P00A3"/>
      <w:bookmarkEnd w:id="61"/>
      <w:r>
        <w:rPr>
          <w:color w:val="000000"/>
          <w:spacing w:val="-15"/>
        </w:rPr>
        <w:t>______________________________________________________________________________________________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Объект осмотра: _______________________________________________________________________________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rFonts w:eastAsia="Times New Roman"/>
          <w:color w:val="000000"/>
          <w:spacing w:val="-15"/>
        </w:rPr>
        <w:t xml:space="preserve">                                         </w:t>
      </w:r>
      <w:r>
        <w:rPr>
          <w:rFonts w:eastAsia="Times New Roman"/>
          <w:color w:val="000000"/>
          <w:spacing w:val="-15"/>
          <w:sz w:val="20"/>
          <w:szCs w:val="20"/>
        </w:rPr>
        <w:t xml:space="preserve">   </w:t>
      </w:r>
      <w:r>
        <w:rPr>
          <w:color w:val="000000"/>
          <w:spacing w:val="-15"/>
          <w:sz w:val="20"/>
          <w:szCs w:val="20"/>
        </w:rPr>
        <w:t>(наименование здания, сооружения, его место нахождения)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62" w:name="P00A6"/>
      <w:bookmarkEnd w:id="62"/>
      <w:r>
        <w:rPr>
          <w:color w:val="000000"/>
          <w:spacing w:val="-15"/>
        </w:rPr>
        <w:t>___________________________________________________________________________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Проведение осмотра здания, сооружения невозможно по следующим причинам:</w:t>
      </w:r>
      <w:bookmarkStart w:id="63" w:name="P00A8"/>
      <w:bookmarkEnd w:id="63"/>
      <w:r>
        <w:rPr>
          <w:color w:val="000000"/>
          <w:spacing w:val="-15"/>
        </w:rPr>
        <w:t xml:space="preserve">_____________________________________________________________________________________ </w:t>
      </w:r>
      <w:r>
        <w:rPr>
          <w:color w:val="000000"/>
          <w:spacing w:val="-15"/>
          <w:sz w:val="20"/>
          <w:szCs w:val="20"/>
        </w:rPr>
        <w:t>(причин</w:t>
      </w:r>
      <w:proofErr w:type="gramStart"/>
      <w:r>
        <w:rPr>
          <w:color w:val="000000"/>
          <w:spacing w:val="-15"/>
          <w:sz w:val="20"/>
          <w:szCs w:val="20"/>
        </w:rPr>
        <w:t>а(</w:t>
      </w:r>
      <w:proofErr w:type="gramEnd"/>
      <w:r>
        <w:rPr>
          <w:color w:val="000000"/>
          <w:spacing w:val="-15"/>
          <w:sz w:val="20"/>
          <w:szCs w:val="20"/>
        </w:rPr>
        <w:t>-ы)</w:t>
      </w:r>
      <w:bookmarkStart w:id="64" w:name="P00A9"/>
      <w:bookmarkEnd w:id="64"/>
      <w:r>
        <w:rPr>
          <w:color w:val="000000"/>
          <w:spacing w:val="-15"/>
          <w:sz w:val="20"/>
          <w:szCs w:val="20"/>
        </w:rPr>
        <w:t xml:space="preserve"> невозможности  проведения  осмотра здания, сооружения, предусмотренная(-</w:t>
      </w:r>
      <w:proofErr w:type="spellStart"/>
      <w:r>
        <w:rPr>
          <w:color w:val="000000"/>
          <w:spacing w:val="-15"/>
          <w:sz w:val="20"/>
          <w:szCs w:val="20"/>
        </w:rPr>
        <w:t>ые</w:t>
      </w:r>
      <w:proofErr w:type="spellEnd"/>
      <w:r>
        <w:rPr>
          <w:color w:val="000000"/>
          <w:spacing w:val="-15"/>
          <w:sz w:val="20"/>
          <w:szCs w:val="20"/>
        </w:rPr>
        <w:t>)</w:t>
      </w:r>
      <w:bookmarkStart w:id="65" w:name="P00AA"/>
      <w:bookmarkEnd w:id="65"/>
      <w:r>
        <w:rPr>
          <w:color w:val="000000"/>
          <w:spacing w:val="-15"/>
          <w:sz w:val="20"/>
          <w:szCs w:val="20"/>
        </w:rPr>
        <w:t xml:space="preserve"> пунктом  2. 23  Порядка проведения осмотра зданий, сооружений в целях оценки </w:t>
      </w:r>
      <w:bookmarkStart w:id="66" w:name="P00AB"/>
      <w:bookmarkEnd w:id="66"/>
      <w:r>
        <w:rPr>
          <w:color w:val="000000"/>
          <w:spacing w:val="-15"/>
          <w:sz w:val="20"/>
          <w:szCs w:val="20"/>
        </w:rPr>
        <w:t xml:space="preserve">их  технического  состояния  и  надлежащего  технического  обслуживания  в </w:t>
      </w:r>
      <w:bookmarkStart w:id="67" w:name="P00AC"/>
      <w:bookmarkEnd w:id="67"/>
      <w:r>
        <w:rPr>
          <w:color w:val="000000"/>
          <w:spacing w:val="-15"/>
          <w:sz w:val="20"/>
          <w:szCs w:val="20"/>
        </w:rPr>
        <w:t xml:space="preserve">соответствии  с  требованиями  технических  регламентов  к конструктивным и </w:t>
      </w:r>
      <w:bookmarkStart w:id="68" w:name="P00AD"/>
      <w:bookmarkEnd w:id="68"/>
      <w:r>
        <w:rPr>
          <w:color w:val="000000"/>
          <w:spacing w:val="-15"/>
          <w:sz w:val="20"/>
          <w:szCs w:val="20"/>
        </w:rPr>
        <w:t xml:space="preserve">другим  характеристикам  надежности  и  безопасности объектов, требованиями </w:t>
      </w:r>
      <w:bookmarkStart w:id="69" w:name="P00AE"/>
      <w:bookmarkEnd w:id="69"/>
      <w:r>
        <w:rPr>
          <w:color w:val="000000"/>
          <w:spacing w:val="-15"/>
          <w:sz w:val="20"/>
          <w:szCs w:val="20"/>
        </w:rPr>
        <w:t>проектной документации указанных объектов)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70" w:name="P00AF"/>
      <w:bookmarkEnd w:id="70"/>
      <w:r>
        <w:rPr>
          <w:color w:val="000000"/>
          <w:spacing w:val="-15"/>
        </w:rPr>
        <w:t>______________________________________________________________________________________________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71" w:name="P00B0"/>
      <w:bookmarkEnd w:id="71"/>
      <w:r>
        <w:rPr>
          <w:color w:val="000000"/>
          <w:spacing w:val="-15"/>
        </w:rPr>
        <w:t>______________________________________________________________________________________________</w:t>
      </w:r>
    </w:p>
    <w:p w:rsidR="00CC3498" w:rsidRDefault="00CC3498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spacing w:val="-15"/>
        </w:rPr>
      </w:pPr>
      <w:bookmarkStart w:id="72" w:name="P00B1"/>
      <w:bookmarkEnd w:id="72"/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73" w:name="P00B2"/>
      <w:bookmarkEnd w:id="73"/>
      <w:r>
        <w:rPr>
          <w:color w:val="000000"/>
          <w:spacing w:val="-15"/>
        </w:rPr>
        <w:br/>
        <w:t xml:space="preserve">Подписи муниципальных служащих, уполномоченных  на  проведение  осмотра 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74" w:name="P00B3"/>
      <w:bookmarkEnd w:id="74"/>
      <w:r>
        <w:rPr>
          <w:color w:val="000000"/>
          <w:spacing w:val="-15"/>
        </w:rPr>
        <w:t xml:space="preserve">зданий, сооружений, экспертов, представителей экспертных и иных организаций 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75" w:name="P00B4"/>
      <w:bookmarkEnd w:id="75"/>
      <w:r>
        <w:rPr>
          <w:color w:val="000000"/>
          <w:spacing w:val="-15"/>
        </w:rPr>
        <w:br/>
        <w:t>_______________________________________                                            ___________________________________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76" w:name="P00B5"/>
      <w:bookmarkEnd w:id="76"/>
      <w:r>
        <w:rPr>
          <w:color w:val="000000"/>
          <w:spacing w:val="-15"/>
        </w:rPr>
        <w:t>_______________________________________                                             ___________________________________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77" w:name="P00B6"/>
      <w:bookmarkEnd w:id="77"/>
      <w:r>
        <w:rPr>
          <w:color w:val="000000"/>
          <w:spacing w:val="-15"/>
        </w:rPr>
        <w:t>_______________________________________                                            ____________________________________</w:t>
      </w:r>
    </w:p>
    <w:p w:rsidR="00CC3498" w:rsidRDefault="006D75B0">
      <w:pPr>
        <w:pStyle w:val="a1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sectPr w:rsidR="00CC3498">
          <w:type w:val="continuous"/>
          <w:pgSz w:w="11906" w:h="16838"/>
          <w:pgMar w:top="1264" w:right="850" w:bottom="850" w:left="1134" w:header="850" w:footer="709" w:gutter="0"/>
          <w:cols w:space="1701"/>
          <w:docGrid w:linePitch="360"/>
        </w:sectPr>
      </w:pPr>
      <w:r>
        <w:rPr>
          <w:rFonts w:eastAsia="Times New Roman"/>
          <w:color w:val="000000"/>
          <w:spacing w:val="-15"/>
          <w:sz w:val="20"/>
          <w:szCs w:val="20"/>
        </w:rPr>
        <w:t xml:space="preserve">                                    </w:t>
      </w:r>
      <w:r>
        <w:rPr>
          <w:color w:val="000000"/>
          <w:spacing w:val="-15"/>
          <w:sz w:val="20"/>
          <w:szCs w:val="20"/>
        </w:rPr>
        <w:t>(подпись)                                                                                                                                                                       (Ф.И.О.)</w:t>
      </w:r>
    </w:p>
    <w:p w:rsidR="00CC3498" w:rsidRDefault="006D75B0">
      <w:pPr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 xml:space="preserve"> </w:t>
      </w:r>
    </w:p>
    <w:sectPr w:rsidR="00CC3498">
      <w:type w:val="continuous"/>
      <w:pgSz w:w="11906" w:h="16838"/>
      <w:pgMar w:top="1264" w:right="850" w:bottom="850" w:left="1134" w:header="850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F9" w:rsidRDefault="00301CF9">
      <w:r>
        <w:separator/>
      </w:r>
    </w:p>
  </w:endnote>
  <w:endnote w:type="continuationSeparator" w:id="0">
    <w:p w:rsidR="00301CF9" w:rsidRDefault="0030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F9" w:rsidRDefault="00301CF9">
      <w:r>
        <w:separator/>
      </w:r>
    </w:p>
  </w:footnote>
  <w:footnote w:type="continuationSeparator" w:id="0">
    <w:p w:rsidR="00301CF9" w:rsidRDefault="00301C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98" w:rsidRDefault="006D75B0">
    <w:pPr>
      <w:pStyle w:val="ad"/>
      <w:jc w:val="center"/>
    </w:pPr>
    <w:r>
      <w:fldChar w:fldCharType="begin"/>
    </w:r>
    <w:r>
      <w:instrText xml:space="preserve"> PAGE </w:instrText>
    </w:r>
    <w:r>
      <w:fldChar w:fldCharType="separate"/>
    </w:r>
    <w:r w:rsidR="007371F4">
      <w:rPr>
        <w:noProof/>
      </w:rPr>
      <w:t>11</w:t>
    </w:r>
    <w:r>
      <w:fldChar w:fldCharType="end"/>
    </w:r>
  </w:p>
  <w:p w:rsidR="00CC3498" w:rsidRDefault="00CC349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98" w:rsidRDefault="00CC349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0B4A"/>
    <w:multiLevelType w:val="hybridMultilevel"/>
    <w:tmpl w:val="A598329C"/>
    <w:lvl w:ilvl="0" w:tplc="1130C4C6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749E3C6E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C4C694E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F0406328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722C9E3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AEAB6C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55A535E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C3AACD2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89285CE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604C25"/>
    <w:multiLevelType w:val="hybridMultilevel"/>
    <w:tmpl w:val="F1A01678"/>
    <w:lvl w:ilvl="0" w:tplc="75D844C6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336986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708E5512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6C0464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19F0670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3D66B3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5E2DB1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B664D4C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F90B43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98"/>
    <w:rsid w:val="00301CF9"/>
    <w:rsid w:val="005E0BB5"/>
    <w:rsid w:val="006D75B0"/>
    <w:rsid w:val="007371F4"/>
    <w:rsid w:val="0096284C"/>
    <w:rsid w:val="00C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Lucida Sans Unicode"/>
      <w:sz w:val="24"/>
      <w:szCs w:val="24"/>
      <w:lang w:eastAsia="zh-CN"/>
    </w:rPr>
  </w:style>
  <w:style w:type="paragraph" w:styleId="1">
    <w:name w:val="heading 1"/>
    <w:basedOn w:val="a0"/>
    <w:next w:val="a1"/>
    <w:link w:val="10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1"/>
    <w:link w:val="90"/>
    <w:pPr>
      <w:keepNext/>
      <w:jc w:val="right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link w:val="a8"/>
    <w:pPr>
      <w:suppressLineNumbers/>
      <w:spacing w:before="120" w:after="120"/>
    </w:pPr>
    <w:rPr>
      <w:i/>
      <w:iCs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d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12"/>
    <w:uiPriority w:val="99"/>
    <w:semiHidden/>
    <w:unhideWhenUsed/>
    <w:pPr>
      <w:spacing w:after="40"/>
    </w:pPr>
    <w:rPr>
      <w:sz w:val="18"/>
    </w:rPr>
  </w:style>
  <w:style w:type="character" w:customStyle="1" w:styleId="12">
    <w:name w:val="Текст сноски Знак1"/>
    <w:link w:val="af3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fa">
    <w:name w:val="Маркеры списка"/>
    <w:rPr>
      <w:rFonts w:ascii="OpenSymbol" w:eastAsia="OpenSymbol" w:hAnsi="OpenSymbol"/>
    </w:rPr>
  </w:style>
  <w:style w:type="character" w:customStyle="1" w:styleId="afb">
    <w:name w:val="Символ нумерации"/>
  </w:style>
  <w:style w:type="character" w:styleId="afc">
    <w:name w:val="page number"/>
    <w:basedOn w:val="a2"/>
  </w:style>
  <w:style w:type="character" w:customStyle="1" w:styleId="afd">
    <w:name w:val="Символ сноски"/>
    <w:rPr>
      <w:vertAlign w:val="superscript"/>
    </w:rPr>
  </w:style>
  <w:style w:type="character" w:customStyle="1" w:styleId="afe">
    <w:name w:val="Верхний колонтитул Знак"/>
    <w:rPr>
      <w:rFonts w:eastAsia="Lucida Sans Unicode"/>
      <w:sz w:val="24"/>
      <w:szCs w:val="24"/>
    </w:rPr>
  </w:style>
  <w:style w:type="character" w:customStyle="1" w:styleId="ConsPlusNormal">
    <w:name w:val="ConsPlusNormal Знак"/>
    <w:rPr>
      <w:rFonts w:ascii="Arial" w:eastAsia="Arial" w:hAnsi="Aria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f">
    <w:name w:val="Текст сноски Знак"/>
    <w:rPr>
      <w:rFonts w:eastAsia="Lucida Sans Unicode"/>
    </w:rPr>
  </w:style>
  <w:style w:type="character" w:customStyle="1" w:styleId="210">
    <w:name w:val="Заголовок 2 Знак1"/>
  </w:style>
  <w:style w:type="character" w:customStyle="1" w:styleId="FontStyle13">
    <w:name w:val="Font Style13"/>
    <w:basedOn w:val="210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ff0">
    <w:name w:val="List"/>
    <w:basedOn w:val="a1"/>
  </w:style>
  <w:style w:type="paragraph" w:styleId="aff1">
    <w:name w:val="index heading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ConsPlusNormal0">
    <w:name w:val="ConsPlusNormal"/>
    <w:next w:val="a"/>
    <w:pPr>
      <w:widowControl w:val="0"/>
      <w:ind w:firstLine="720"/>
    </w:pPr>
    <w:rPr>
      <w:rFonts w:ascii="Arial" w:eastAsia="Arial" w:hAnsi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zh-CN"/>
    </w:rPr>
  </w:style>
  <w:style w:type="paragraph" w:customStyle="1" w:styleId="af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5">
    <w:name w:val="Сноска"/>
    <w:basedOn w:val="a"/>
    <w:rPr>
      <w:sz w:val="20"/>
      <w:szCs w:val="20"/>
    </w:r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styleId="aff7">
    <w:name w:val="Normal (Web)"/>
    <w:basedOn w:val="a"/>
    <w:pPr>
      <w:widowControl/>
      <w:spacing w:before="100" w:after="100"/>
    </w:pPr>
    <w:rPr>
      <w:rFonts w:eastAsia="Times New Roman"/>
    </w:rPr>
  </w:style>
  <w:style w:type="paragraph" w:customStyle="1" w:styleId="ConsPlusCell">
    <w:name w:val="ConsPlusCell"/>
    <w:rPr>
      <w:color w:val="00000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eastAsia="Lucida Sans Unicode"/>
      <w:sz w:val="24"/>
      <w:szCs w:val="24"/>
      <w:lang w:eastAsia="zh-CN"/>
    </w:rPr>
  </w:style>
  <w:style w:type="paragraph" w:styleId="1">
    <w:name w:val="heading 1"/>
    <w:basedOn w:val="a0"/>
    <w:next w:val="a1"/>
    <w:link w:val="10"/>
    <w:pPr>
      <w:numPr>
        <w:numId w:val="1"/>
      </w:numPr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1"/>
    <w:link w:val="90"/>
    <w:pPr>
      <w:keepNext/>
      <w:jc w:val="right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</w:style>
  <w:style w:type="paragraph" w:styleId="a7">
    <w:name w:val="Title"/>
    <w:basedOn w:val="a"/>
    <w:link w:val="a8"/>
    <w:pPr>
      <w:suppressLineNumbers/>
      <w:spacing w:before="120" w:after="120"/>
    </w:pPr>
    <w:rPr>
      <w:i/>
      <w:iCs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d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basedOn w:val="a3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basedOn w:val="a"/>
    <w:link w:val="12"/>
    <w:uiPriority w:val="99"/>
    <w:semiHidden/>
    <w:unhideWhenUsed/>
    <w:pPr>
      <w:spacing w:after="40"/>
    </w:pPr>
    <w:rPr>
      <w:sz w:val="18"/>
    </w:rPr>
  </w:style>
  <w:style w:type="character" w:customStyle="1" w:styleId="12">
    <w:name w:val="Текст сноски Знак1"/>
    <w:link w:val="af3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fa">
    <w:name w:val="Маркеры списка"/>
    <w:rPr>
      <w:rFonts w:ascii="OpenSymbol" w:eastAsia="OpenSymbol" w:hAnsi="OpenSymbol"/>
    </w:rPr>
  </w:style>
  <w:style w:type="character" w:customStyle="1" w:styleId="afb">
    <w:name w:val="Символ нумерации"/>
  </w:style>
  <w:style w:type="character" w:styleId="afc">
    <w:name w:val="page number"/>
    <w:basedOn w:val="a2"/>
  </w:style>
  <w:style w:type="character" w:customStyle="1" w:styleId="afd">
    <w:name w:val="Символ сноски"/>
    <w:rPr>
      <w:vertAlign w:val="superscript"/>
    </w:rPr>
  </w:style>
  <w:style w:type="character" w:customStyle="1" w:styleId="afe">
    <w:name w:val="Верхний колонтитул Знак"/>
    <w:rPr>
      <w:rFonts w:eastAsia="Lucida Sans Unicode"/>
      <w:sz w:val="24"/>
      <w:szCs w:val="24"/>
    </w:rPr>
  </w:style>
  <w:style w:type="character" w:customStyle="1" w:styleId="ConsPlusNormal">
    <w:name w:val="ConsPlusNormal Знак"/>
    <w:rPr>
      <w:rFonts w:ascii="Arial" w:eastAsia="Arial" w:hAnsi="Aria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ff">
    <w:name w:val="Текст сноски Знак"/>
    <w:rPr>
      <w:rFonts w:eastAsia="Lucida Sans Unicode"/>
    </w:rPr>
  </w:style>
  <w:style w:type="character" w:customStyle="1" w:styleId="210">
    <w:name w:val="Заголовок 2 Знак1"/>
  </w:style>
  <w:style w:type="character" w:customStyle="1" w:styleId="FontStyle13">
    <w:name w:val="Font Style13"/>
    <w:basedOn w:val="210"/>
    <w:rPr>
      <w:rFonts w:ascii="Times New Roman" w:hAnsi="Times New Roman"/>
      <w:sz w:val="18"/>
      <w:szCs w:val="18"/>
    </w:rPr>
  </w:style>
  <w:style w:type="character" w:customStyle="1" w:styleId="apple-converted-space">
    <w:name w:val="apple-converted-space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ff0">
    <w:name w:val="List"/>
    <w:basedOn w:val="a1"/>
  </w:style>
  <w:style w:type="paragraph" w:styleId="aff1">
    <w:name w:val="index heading"/>
    <w:basedOn w:val="a"/>
    <w:pPr>
      <w:suppressLineNumbers/>
    </w:pPr>
  </w:style>
  <w:style w:type="paragraph" w:customStyle="1" w:styleId="14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pPr>
      <w:suppressLineNumbers/>
    </w:p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ConsPlusNormal0">
    <w:name w:val="ConsPlusNormal"/>
    <w:next w:val="a"/>
    <w:pPr>
      <w:widowControl w:val="0"/>
      <w:ind w:firstLine="720"/>
    </w:pPr>
    <w:rPr>
      <w:rFonts w:ascii="Arial" w:eastAsia="Arial" w:hAnsi="Arial"/>
      <w:lang w:eastAsia="zh-CN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zh-CN"/>
    </w:rPr>
  </w:style>
  <w:style w:type="paragraph" w:customStyle="1" w:styleId="aff4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f5">
    <w:name w:val="Сноска"/>
    <w:basedOn w:val="a"/>
    <w:rPr>
      <w:sz w:val="20"/>
      <w:szCs w:val="20"/>
    </w:rPr>
  </w:style>
  <w:style w:type="paragraph" w:styleId="aff6">
    <w:name w:val="Balloon Text"/>
    <w:basedOn w:val="a"/>
    <w:rPr>
      <w:rFonts w:ascii="Tahoma" w:hAnsi="Tahoma"/>
      <w:sz w:val="16"/>
      <w:szCs w:val="16"/>
    </w:rPr>
  </w:style>
  <w:style w:type="paragraph" w:styleId="aff7">
    <w:name w:val="Normal (Web)"/>
    <w:basedOn w:val="a"/>
    <w:pPr>
      <w:widowControl/>
      <w:spacing w:before="100" w:after="100"/>
    </w:pPr>
    <w:rPr>
      <w:rFonts w:eastAsia="Times New Roman"/>
    </w:rPr>
  </w:style>
  <w:style w:type="paragraph" w:customStyle="1" w:styleId="ConsPlusCell">
    <w:name w:val="ConsPlusCell"/>
    <w:rPr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4998</Words>
  <Characters>28493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2021-06-11T05:06:00Z</dcterms:created>
  <dcterms:modified xsi:type="dcterms:W3CDTF">2021-06-11T05:06:00Z</dcterms:modified>
</cp:coreProperties>
</file>