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1B3" w:rsidRDefault="008621B3">
      <w:r>
        <w:t>МРОТ</w:t>
      </w:r>
    </w:p>
    <w:p w:rsidR="008621B3" w:rsidRDefault="008621B3" w:rsidP="008621B3">
      <w:pPr>
        <w:ind w:firstLine="708"/>
        <w:jc w:val="both"/>
      </w:pPr>
      <w:r w:rsidRPr="008621B3">
        <w:t xml:space="preserve">С 01.01.2019 года повысится минимальный размер оплаты труда (МРОТ) до 11280 рублей (с учетом районного коэффициента 25 % -  14100 рублей). </w:t>
      </w:r>
      <w:r>
        <w:t xml:space="preserve">Таки образом, с 01.01.2019 года за отработанную норму рабочего времени и выполнение нормы труда (трудовые </w:t>
      </w:r>
      <w:proofErr w:type="gramStart"/>
      <w:r>
        <w:t>обязанности)  работник</w:t>
      </w:r>
      <w:proofErr w:type="gramEnd"/>
      <w:r>
        <w:t xml:space="preserve"> должен получить заработную плату не ниже указанного минимального размера оплаты труда. </w:t>
      </w:r>
    </w:p>
    <w:p w:rsidR="00BC40F2" w:rsidRDefault="008621B3" w:rsidP="008621B3">
      <w:pPr>
        <w:ind w:firstLine="708"/>
        <w:jc w:val="both"/>
      </w:pPr>
      <w:r>
        <w:t xml:space="preserve">В </w:t>
      </w:r>
      <w:r w:rsidRPr="008621B3">
        <w:t>соответствии с Федеральным законом от 19.06.2000 N 82-ФЗ, МРОТ устанавливается в размере величины прожиточного минимума трудоспособного населения в целом по Российской Федерации за второй квартал предыдущего года.</w:t>
      </w:r>
    </w:p>
    <w:p w:rsidR="008621B3" w:rsidRDefault="008621B3" w:rsidP="008621B3">
      <w:pPr>
        <w:ind w:firstLine="708"/>
        <w:jc w:val="both"/>
      </w:pPr>
      <w:r>
        <w:t>Напоминаем, что с 01.01.2018 года размер МРОТ составлял 9489 рублей (с районным коэффициентом 25 % - 11861,25 рубль), а с 01.05.2018 года – 11163 рубля (</w:t>
      </w:r>
      <w:r>
        <w:t xml:space="preserve">с </w:t>
      </w:r>
      <w:r>
        <w:t>районным коэффициентом 25 % - 13953,75</w:t>
      </w:r>
      <w:r>
        <w:t xml:space="preserve"> рубл</w:t>
      </w:r>
      <w:r>
        <w:t xml:space="preserve">я). </w:t>
      </w:r>
      <w:r w:rsidR="00DD56A3">
        <w:t>При этом, с</w:t>
      </w:r>
      <w:r>
        <w:t xml:space="preserve"> 01.05.2019 года </w:t>
      </w:r>
      <w:r w:rsidR="00DD56A3">
        <w:t>минимальный размер оплаты труда</w:t>
      </w:r>
      <w:bookmarkStart w:id="0" w:name="_GoBack"/>
      <w:bookmarkEnd w:id="0"/>
      <w:r w:rsidR="00DD56A3">
        <w:t>, уст</w:t>
      </w:r>
      <w:r>
        <w:t xml:space="preserve">ановленный </w:t>
      </w:r>
      <w:r w:rsidR="00DD56A3">
        <w:t>региональным</w:t>
      </w:r>
      <w:r>
        <w:t xml:space="preserve"> соглашением для внебюджетного сектора экономики</w:t>
      </w:r>
      <w:r w:rsidR="00DD56A3">
        <w:t>,</w:t>
      </w:r>
      <w:r>
        <w:t xml:space="preserve"> был приравнен к федеральному минимальному размеру оплаты труда</w:t>
      </w:r>
      <w:r w:rsidR="00DD56A3">
        <w:t xml:space="preserve">, установленному </w:t>
      </w:r>
      <w:r w:rsidR="00DD56A3" w:rsidRPr="008621B3">
        <w:t>Федеральным законом от 19.06.2000 N 82-ФЗ</w:t>
      </w:r>
      <w:r>
        <w:t>.</w:t>
      </w:r>
    </w:p>
    <w:sectPr w:rsidR="00862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DFB"/>
    <w:rsid w:val="000F5DFB"/>
    <w:rsid w:val="008621B3"/>
    <w:rsid w:val="00BC40F2"/>
    <w:rsid w:val="00DD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5A962-3AF7-47D7-B12E-21E6EA0F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2018-12-26T09:22:00Z</dcterms:created>
  <dcterms:modified xsi:type="dcterms:W3CDTF">2018-12-26T09:34:00Z</dcterms:modified>
</cp:coreProperties>
</file>