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мероприятиях по противодействию коррупции в муниципальном обр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зовании </w:t>
      </w:r>
      <w:r w:rsidR="003519EA">
        <w:rPr>
          <w:rFonts w:ascii="Times New Roman" w:hAnsi="Times New Roman"/>
          <w:b/>
          <w:sz w:val="28"/>
          <w:szCs w:val="28"/>
        </w:rPr>
        <w:t>Новичихинский</w:t>
      </w:r>
      <w:r>
        <w:rPr>
          <w:rFonts w:ascii="Times New Roman" w:hAnsi="Times New Roman"/>
          <w:b/>
          <w:sz w:val="28"/>
          <w:szCs w:val="28"/>
        </w:rPr>
        <w:t xml:space="preserve"> район Алтайского  края за  </w:t>
      </w:r>
      <w:r w:rsidR="00BD7993">
        <w:rPr>
          <w:rFonts w:ascii="Times New Roman" w:hAnsi="Times New Roman"/>
          <w:b/>
          <w:sz w:val="28"/>
          <w:szCs w:val="28"/>
        </w:rPr>
        <w:t>202</w:t>
      </w:r>
      <w:r w:rsidR="00F73E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7B96" w:rsidRDefault="00627B96" w:rsidP="00627B96">
      <w:pPr>
        <w:jc w:val="both"/>
        <w:rPr>
          <w:rFonts w:ascii="Times New Roman" w:hAnsi="Times New Roman"/>
          <w:sz w:val="28"/>
          <w:szCs w:val="28"/>
        </w:rPr>
      </w:pPr>
    </w:p>
    <w:p w:rsidR="00627B96" w:rsidRDefault="00627B96" w:rsidP="0082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516B">
        <w:rPr>
          <w:rFonts w:ascii="Times New Roman" w:hAnsi="Times New Roman" w:cs="Times New Roman"/>
          <w:sz w:val="28"/>
          <w:szCs w:val="24"/>
        </w:rPr>
        <w:t xml:space="preserve">В Администрации </w:t>
      </w:r>
      <w:r w:rsidR="003519EA">
        <w:rPr>
          <w:rFonts w:ascii="Times New Roman" w:hAnsi="Times New Roman" w:cs="Times New Roman"/>
          <w:sz w:val="28"/>
          <w:szCs w:val="24"/>
        </w:rPr>
        <w:t>Новичихинского</w:t>
      </w:r>
      <w:r w:rsidRPr="002B516B">
        <w:rPr>
          <w:rFonts w:ascii="Times New Roman" w:hAnsi="Times New Roman" w:cs="Times New Roman"/>
          <w:sz w:val="28"/>
          <w:szCs w:val="24"/>
        </w:rPr>
        <w:t xml:space="preserve"> района Алтайского края работа по противодействию коррупции  </w:t>
      </w:r>
      <w:r w:rsidR="00807546">
        <w:rPr>
          <w:rFonts w:ascii="Times New Roman" w:hAnsi="Times New Roman" w:cs="Times New Roman"/>
          <w:sz w:val="28"/>
          <w:szCs w:val="24"/>
        </w:rPr>
        <w:t xml:space="preserve">за </w:t>
      </w:r>
      <w:r w:rsidR="00BD7993">
        <w:rPr>
          <w:rFonts w:ascii="Times New Roman" w:hAnsi="Times New Roman" w:cs="Times New Roman"/>
          <w:sz w:val="28"/>
          <w:szCs w:val="24"/>
        </w:rPr>
        <w:t>202</w:t>
      </w:r>
      <w:r w:rsidR="00F73EF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 осуществлялась с учетом требов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ний законодательства Российской Федерации всех уровней и, согласно, утвержденного Плана противодействия коррупции в системе органов мес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ного самоуправления  </w:t>
      </w:r>
      <w:r w:rsidR="003519EA">
        <w:rPr>
          <w:rFonts w:ascii="Times New Roman" w:hAnsi="Times New Roman" w:cs="Times New Roman"/>
          <w:sz w:val="28"/>
          <w:szCs w:val="24"/>
        </w:rPr>
        <w:t xml:space="preserve">Новичихинского </w:t>
      </w:r>
      <w:r>
        <w:rPr>
          <w:rFonts w:ascii="Times New Roman" w:hAnsi="Times New Roman" w:cs="Times New Roman"/>
          <w:sz w:val="28"/>
          <w:szCs w:val="24"/>
        </w:rPr>
        <w:t>район</w:t>
      </w:r>
      <w:r w:rsidR="00093607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Алтайского края на 20</w:t>
      </w:r>
      <w:r w:rsidR="00093607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3519EA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ды. </w:t>
      </w:r>
      <w:r w:rsidRPr="002B51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4A25" w:rsidRPr="00807546" w:rsidRDefault="00627B96" w:rsidP="00822F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5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На постоянной основе разрабатываются и вносятся актуальные изм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нения и дополнения в муниципальные нормативные правовые акты в сфере противодействия коррупции. </w:t>
      </w:r>
      <w:r w:rsidR="0011381E">
        <w:rPr>
          <w:rFonts w:ascii="Times New Roman" w:hAnsi="Times New Roman"/>
          <w:color w:val="000000" w:themeColor="text1"/>
          <w:sz w:val="28"/>
          <w:szCs w:val="28"/>
        </w:rPr>
        <w:t xml:space="preserve">За 2022 год были внесены изменения в </w:t>
      </w:r>
      <w:r w:rsidR="003519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381E">
        <w:rPr>
          <w:rFonts w:ascii="Times New Roman" w:hAnsi="Times New Roman"/>
          <w:color w:val="000000" w:themeColor="text1"/>
          <w:sz w:val="28"/>
          <w:szCs w:val="28"/>
        </w:rPr>
        <w:t xml:space="preserve"> МПНА</w:t>
      </w:r>
      <w:r w:rsidR="003519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В целях совершенствования предоставления муниципальных услуг в административные регламенты вносились</w:t>
      </w:r>
      <w:bookmarkStart w:id="0" w:name="_GoBack"/>
      <w:bookmarkEnd w:id="0"/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 в соответствии с треб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ваниями Федерального закона «Об организации предоставления госуда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услуг».</w:t>
      </w:r>
    </w:p>
    <w:p w:rsidR="008D33AA" w:rsidRPr="008D33AA" w:rsidRDefault="00627B96" w:rsidP="00822F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Юридическим отделом Администрации </w:t>
      </w:r>
      <w:r w:rsidR="003519EA">
        <w:rPr>
          <w:rFonts w:ascii="Times New Roman" w:hAnsi="Times New Roman" w:cs="Times New Roman"/>
          <w:color w:val="000000" w:themeColor="text1"/>
          <w:sz w:val="28"/>
          <w:szCs w:val="24"/>
        </w:rPr>
        <w:t>Новичихинского</w:t>
      </w:r>
      <w:r w:rsidRPr="008D33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района </w:t>
      </w:r>
      <w:r w:rsidR="003519EA">
        <w:rPr>
          <w:rFonts w:ascii="Times New Roman" w:hAnsi="Times New Roman" w:cs="Times New Roman"/>
          <w:color w:val="000000" w:themeColor="text1"/>
          <w:sz w:val="28"/>
          <w:szCs w:val="24"/>
        </w:rPr>
        <w:t>и рук</w:t>
      </w:r>
      <w:r w:rsidR="003519EA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3519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водителями структурных подразделений Администрации района </w:t>
      </w:r>
      <w:r w:rsidRPr="008D33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проводится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антикоррупционная экспертиза для предупреждения включения в НПА п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ложений, способствующих созданию условий для проявления коррупции. Экспертиза проводится в отношении </w:t>
      </w:r>
      <w:r w:rsidR="003519EA" w:rsidRPr="003519EA">
        <w:rPr>
          <w:rFonts w:ascii="Times New Roman" w:hAnsi="Times New Roman"/>
          <w:color w:val="000000" w:themeColor="text1"/>
          <w:sz w:val="28"/>
          <w:szCs w:val="28"/>
        </w:rPr>
        <w:t xml:space="preserve">проектов НПА </w:t>
      </w:r>
      <w:r w:rsidR="003519E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уже принятых НПА.</w:t>
      </w:r>
    </w:p>
    <w:p w:rsidR="00627B96" w:rsidRDefault="00627B96" w:rsidP="00822FE6">
      <w:pPr>
        <w:tabs>
          <w:tab w:val="left" w:pos="49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516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МНПА и их проекты направляются для изучения в прокуратуру </w:t>
      </w:r>
      <w:r w:rsidR="003519EA">
        <w:rPr>
          <w:rFonts w:ascii="Times New Roman" w:hAnsi="Times New Roman" w:cs="Times New Roman"/>
          <w:sz w:val="28"/>
        </w:rPr>
        <w:t>Нов</w:t>
      </w:r>
      <w:r w:rsidR="003519EA">
        <w:rPr>
          <w:rFonts w:ascii="Times New Roman" w:hAnsi="Times New Roman" w:cs="Times New Roman"/>
          <w:sz w:val="28"/>
        </w:rPr>
        <w:t>и</w:t>
      </w:r>
      <w:r w:rsidR="003519EA">
        <w:rPr>
          <w:rFonts w:ascii="Times New Roman" w:hAnsi="Times New Roman" w:cs="Times New Roman"/>
          <w:sz w:val="28"/>
        </w:rPr>
        <w:t xml:space="preserve">чихинского </w:t>
      </w:r>
      <w:r>
        <w:rPr>
          <w:rFonts w:ascii="Times New Roman" w:hAnsi="Times New Roman" w:cs="Times New Roman"/>
          <w:sz w:val="28"/>
        </w:rPr>
        <w:t>района</w:t>
      </w:r>
      <w:r w:rsidR="003519EA">
        <w:rPr>
          <w:rFonts w:ascii="Times New Roman" w:hAnsi="Times New Roman" w:cs="Times New Roman"/>
          <w:sz w:val="28"/>
        </w:rPr>
        <w:t>.</w:t>
      </w:r>
    </w:p>
    <w:p w:rsidR="00A54726" w:rsidRPr="008D33AA" w:rsidRDefault="008D33AA" w:rsidP="00822F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t>За 202</w:t>
      </w:r>
      <w:r w:rsidR="003358A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год 2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служащих прошли краткосрочное пов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шение квалификации по программе «Противодействие коррупции». В пр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цессе обучения получили достаточный объем информации по вопросам с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блюдения нормативно-правовой базы в сфере противодействия коррупции и соблюдения требований к служебному поведению. Темы занятий были пре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ставлены и раскрыты в полном объеме.</w:t>
      </w:r>
    </w:p>
    <w:p w:rsidR="00627B96" w:rsidRDefault="00627B96" w:rsidP="0082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16B">
        <w:rPr>
          <w:rFonts w:ascii="Times New Roman" w:hAnsi="Times New Roman" w:cs="Times New Roman"/>
          <w:sz w:val="28"/>
          <w:szCs w:val="24"/>
        </w:rPr>
        <w:t>В  20</w:t>
      </w:r>
      <w:r w:rsidR="00930AA3">
        <w:rPr>
          <w:rFonts w:ascii="Times New Roman" w:hAnsi="Times New Roman" w:cs="Times New Roman"/>
          <w:sz w:val="28"/>
          <w:szCs w:val="24"/>
        </w:rPr>
        <w:t>2</w:t>
      </w:r>
      <w:r w:rsidR="003358A2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8D33AA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управляющим делами Администрации района  и начал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ником </w:t>
      </w:r>
      <w:r w:rsidR="003519EA">
        <w:rPr>
          <w:rFonts w:ascii="Times New Roman" w:hAnsi="Times New Roman" w:cs="Times New Roman"/>
          <w:sz w:val="28"/>
          <w:szCs w:val="24"/>
        </w:rPr>
        <w:t>юридического</w:t>
      </w:r>
      <w:r>
        <w:rPr>
          <w:rFonts w:ascii="Times New Roman" w:hAnsi="Times New Roman" w:cs="Times New Roman"/>
          <w:sz w:val="28"/>
          <w:szCs w:val="24"/>
        </w:rPr>
        <w:t xml:space="preserve"> отдела Администрации района 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велось </w:t>
      </w:r>
      <w:r w:rsidRPr="002B516B">
        <w:rPr>
          <w:rFonts w:ascii="Times New Roman" w:hAnsi="Times New Roman" w:cs="Times New Roman"/>
          <w:sz w:val="28"/>
        </w:rPr>
        <w:t>организационное и м</w:t>
      </w:r>
      <w:r w:rsidRPr="002B516B">
        <w:rPr>
          <w:rFonts w:ascii="Times New Roman" w:hAnsi="Times New Roman" w:cs="Times New Roman"/>
          <w:sz w:val="28"/>
        </w:rPr>
        <w:t>е</w:t>
      </w:r>
      <w:r w:rsidRPr="002B516B">
        <w:rPr>
          <w:rFonts w:ascii="Times New Roman" w:hAnsi="Times New Roman" w:cs="Times New Roman"/>
          <w:sz w:val="28"/>
        </w:rPr>
        <w:t>тодическое сопровождение представления муниципальными служащими и лицами, замещающими муниципальные должности сведений о доходах, расходах, об</w:t>
      </w:r>
      <w:r>
        <w:rPr>
          <w:rFonts w:ascii="Times New Roman" w:hAnsi="Times New Roman"/>
          <w:sz w:val="28"/>
        </w:rPr>
        <w:t xml:space="preserve"> имуществе и обязательствах имущественного характера за 20</w:t>
      </w:r>
      <w:r w:rsidR="00093607">
        <w:rPr>
          <w:rFonts w:ascii="Times New Roman" w:hAnsi="Times New Roman"/>
          <w:sz w:val="28"/>
        </w:rPr>
        <w:t>2</w:t>
      </w:r>
      <w:r w:rsidR="003358A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3519EA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района, 1</w:t>
      </w:r>
      <w:r w:rsidR="003519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3519EA">
        <w:rPr>
          <w:rFonts w:ascii="Times New Roman" w:hAnsi="Times New Roman"/>
          <w:sz w:val="28"/>
          <w:szCs w:val="28"/>
        </w:rPr>
        <w:t xml:space="preserve">Новичихинского  </w:t>
      </w:r>
      <w:r>
        <w:rPr>
          <w:rFonts w:ascii="Times New Roman" w:hAnsi="Times New Roman"/>
          <w:sz w:val="28"/>
          <w:szCs w:val="28"/>
        </w:rPr>
        <w:t>районного Со</w:t>
      </w:r>
      <w:r w:rsidR="003519EA">
        <w:rPr>
          <w:rFonts w:ascii="Times New Roman" w:hAnsi="Times New Roman"/>
          <w:sz w:val="28"/>
          <w:szCs w:val="28"/>
        </w:rPr>
        <w:t>брания</w:t>
      </w:r>
      <w:r>
        <w:rPr>
          <w:rFonts w:ascii="Times New Roman" w:hAnsi="Times New Roman"/>
          <w:sz w:val="28"/>
          <w:szCs w:val="28"/>
        </w:rPr>
        <w:t xml:space="preserve"> депутатов, </w:t>
      </w:r>
      <w:r w:rsidR="003519EA">
        <w:rPr>
          <w:rFonts w:ascii="Times New Roman" w:hAnsi="Times New Roman"/>
          <w:sz w:val="28"/>
          <w:szCs w:val="28"/>
        </w:rPr>
        <w:t xml:space="preserve">58 </w:t>
      </w:r>
      <w:r>
        <w:rPr>
          <w:rFonts w:ascii="Times New Roman" w:hAnsi="Times New Roman"/>
          <w:sz w:val="28"/>
          <w:szCs w:val="28"/>
        </w:rPr>
        <w:t xml:space="preserve">депутатов сельских </w:t>
      </w:r>
      <w:r w:rsidR="003519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оветов </w:t>
      </w:r>
      <w:r w:rsidR="003519EA">
        <w:rPr>
          <w:rFonts w:ascii="Times New Roman" w:hAnsi="Times New Roman"/>
          <w:sz w:val="28"/>
          <w:szCs w:val="28"/>
        </w:rPr>
        <w:t>Новичихинского</w:t>
      </w:r>
      <w:r>
        <w:rPr>
          <w:rFonts w:ascii="Times New Roman" w:hAnsi="Times New Roman"/>
          <w:sz w:val="28"/>
          <w:szCs w:val="28"/>
        </w:rPr>
        <w:t xml:space="preserve"> района, а также </w:t>
      </w:r>
      <w:r w:rsidR="003519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 поступающ</w:t>
      </w:r>
      <w:r w:rsidR="000936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>службу в</w:t>
      </w:r>
      <w:r>
        <w:rPr>
          <w:rFonts w:ascii="Times New Roman" w:hAnsi="Times New Roman"/>
          <w:sz w:val="28"/>
          <w:szCs w:val="28"/>
        </w:rPr>
        <w:t xml:space="preserve"> Администрацию района</w:t>
      </w:r>
      <w:r w:rsidR="00093607">
        <w:rPr>
          <w:rFonts w:ascii="Times New Roman" w:hAnsi="Times New Roman"/>
          <w:sz w:val="28"/>
          <w:szCs w:val="28"/>
        </w:rPr>
        <w:t>.</w:t>
      </w:r>
    </w:p>
    <w:p w:rsidR="00010FBF" w:rsidRDefault="00822FE6" w:rsidP="0082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0FBF" w:rsidRPr="00010FBF">
        <w:rPr>
          <w:rFonts w:ascii="Times New Roman" w:hAnsi="Times New Roman"/>
          <w:sz w:val="28"/>
          <w:szCs w:val="28"/>
        </w:rPr>
        <w:t>семи лицами, претендующими на замещение должностей или зам</w:t>
      </w:r>
      <w:r w:rsidR="00010FBF" w:rsidRPr="00010FBF">
        <w:rPr>
          <w:rFonts w:ascii="Times New Roman" w:hAnsi="Times New Roman"/>
          <w:sz w:val="28"/>
          <w:szCs w:val="28"/>
        </w:rPr>
        <w:t>е</w:t>
      </w:r>
      <w:r w:rsidR="00010FBF" w:rsidRPr="00010FBF">
        <w:rPr>
          <w:rFonts w:ascii="Times New Roman" w:hAnsi="Times New Roman"/>
          <w:sz w:val="28"/>
          <w:szCs w:val="28"/>
        </w:rPr>
        <w:t>щающими должности, осуществление полномочий по которым влечет за с</w:t>
      </w:r>
      <w:r w:rsidR="00010FBF" w:rsidRPr="00010FBF">
        <w:rPr>
          <w:rFonts w:ascii="Times New Roman" w:hAnsi="Times New Roman"/>
          <w:sz w:val="28"/>
          <w:szCs w:val="28"/>
        </w:rPr>
        <w:t>о</w:t>
      </w:r>
      <w:r w:rsidR="00010FBF" w:rsidRPr="00010FBF">
        <w:rPr>
          <w:rFonts w:ascii="Times New Roman" w:hAnsi="Times New Roman"/>
          <w:sz w:val="28"/>
          <w:szCs w:val="28"/>
        </w:rPr>
        <w:t>бой обязанность представлять сведения о своих доходах, расходах, об им</w:t>
      </w:r>
      <w:r w:rsidR="00010FBF" w:rsidRPr="00010FBF">
        <w:rPr>
          <w:rFonts w:ascii="Times New Roman" w:hAnsi="Times New Roman"/>
          <w:sz w:val="28"/>
          <w:szCs w:val="28"/>
        </w:rPr>
        <w:t>у</w:t>
      </w:r>
      <w:r w:rsidR="00010FBF" w:rsidRPr="00010FBF">
        <w:rPr>
          <w:rFonts w:ascii="Times New Roman" w:hAnsi="Times New Roman"/>
          <w:sz w:val="28"/>
          <w:szCs w:val="28"/>
        </w:rPr>
        <w:lastRenderedPageBreak/>
        <w:t>ществе и обязательствах имущественного характера, о доходах, расходах, об имуществе и обязательствах имущественного характера своих супругов и несове</w:t>
      </w:r>
      <w:r w:rsidR="00010FBF" w:rsidRPr="00010FBF">
        <w:rPr>
          <w:rFonts w:ascii="Times New Roman" w:hAnsi="Times New Roman"/>
          <w:sz w:val="28"/>
          <w:szCs w:val="28"/>
        </w:rPr>
        <w:t>р</w:t>
      </w:r>
      <w:r w:rsidR="00010FBF" w:rsidRPr="00010FBF">
        <w:rPr>
          <w:rFonts w:ascii="Times New Roman" w:hAnsi="Times New Roman"/>
          <w:sz w:val="28"/>
          <w:szCs w:val="28"/>
        </w:rPr>
        <w:t>шеннолетних детей, при заполнении справок о доходах, расходах, об имуществе и обязательствах имущественного характера</w:t>
      </w:r>
      <w:r w:rsidR="00010FBF">
        <w:rPr>
          <w:rFonts w:ascii="Times New Roman" w:hAnsi="Times New Roman"/>
          <w:sz w:val="28"/>
          <w:szCs w:val="28"/>
        </w:rPr>
        <w:t xml:space="preserve"> использовал</w:t>
      </w:r>
      <w:r>
        <w:rPr>
          <w:rFonts w:ascii="Times New Roman" w:hAnsi="Times New Roman"/>
          <w:sz w:val="28"/>
          <w:szCs w:val="28"/>
        </w:rPr>
        <w:t>о</w:t>
      </w:r>
      <w:r w:rsidR="00010F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010FBF">
        <w:rPr>
          <w:rFonts w:ascii="Times New Roman" w:hAnsi="Times New Roman"/>
          <w:sz w:val="28"/>
          <w:szCs w:val="28"/>
        </w:rPr>
        <w:t xml:space="preserve"> </w:t>
      </w:r>
      <w:r w:rsidR="00010FBF" w:rsidRPr="00010FBF">
        <w:rPr>
          <w:rFonts w:ascii="Times New Roman" w:hAnsi="Times New Roman"/>
          <w:sz w:val="28"/>
          <w:szCs w:val="28"/>
        </w:rPr>
        <w:t>сп</w:t>
      </w:r>
      <w:r w:rsidR="00010FBF" w:rsidRPr="00010FBF">
        <w:rPr>
          <w:rFonts w:ascii="Times New Roman" w:hAnsi="Times New Roman"/>
          <w:sz w:val="28"/>
          <w:szCs w:val="28"/>
        </w:rPr>
        <w:t>е</w:t>
      </w:r>
      <w:r w:rsidR="00010FBF" w:rsidRPr="00010FBF">
        <w:rPr>
          <w:rFonts w:ascii="Times New Roman" w:hAnsi="Times New Roman"/>
          <w:sz w:val="28"/>
          <w:szCs w:val="28"/>
        </w:rPr>
        <w:t>циал</w:t>
      </w:r>
      <w:r w:rsidR="00010FBF" w:rsidRPr="00010FBF">
        <w:rPr>
          <w:rFonts w:ascii="Times New Roman" w:hAnsi="Times New Roman"/>
          <w:sz w:val="28"/>
          <w:szCs w:val="28"/>
        </w:rPr>
        <w:t>ь</w:t>
      </w:r>
      <w:r w:rsidR="00010FBF" w:rsidRPr="00010FB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 w:rsidR="00010FBF" w:rsidRPr="00010FBF">
        <w:rPr>
          <w:rFonts w:ascii="Times New Roman" w:hAnsi="Times New Roman"/>
          <w:sz w:val="28"/>
          <w:szCs w:val="28"/>
        </w:rPr>
        <w:t xml:space="preserve"> программно</w:t>
      </w:r>
      <w:r>
        <w:rPr>
          <w:rFonts w:ascii="Times New Roman" w:hAnsi="Times New Roman"/>
          <w:sz w:val="28"/>
          <w:szCs w:val="28"/>
        </w:rPr>
        <w:t>е</w:t>
      </w:r>
      <w:r w:rsidR="00010FBF" w:rsidRPr="00010FB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010FBF" w:rsidRPr="00010FBF">
        <w:rPr>
          <w:rFonts w:ascii="Times New Roman" w:hAnsi="Times New Roman"/>
          <w:sz w:val="28"/>
          <w:szCs w:val="28"/>
        </w:rPr>
        <w:t xml:space="preserve"> "Справки БК"</w:t>
      </w:r>
      <w:r>
        <w:rPr>
          <w:rFonts w:ascii="Times New Roman" w:hAnsi="Times New Roman"/>
          <w:sz w:val="28"/>
          <w:szCs w:val="28"/>
        </w:rPr>
        <w:t>.</w:t>
      </w:r>
    </w:p>
    <w:p w:rsidR="00822FE6" w:rsidRDefault="00822FE6" w:rsidP="0082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представленные сведения </w:t>
      </w:r>
      <w:r w:rsidRPr="00822FE6">
        <w:rPr>
          <w:rFonts w:ascii="Times New Roman" w:hAnsi="Times New Roman"/>
          <w:sz w:val="28"/>
          <w:szCs w:val="28"/>
        </w:rPr>
        <w:t>о доходах, об имуществе и обязател</w:t>
      </w:r>
      <w:r w:rsidRPr="00822FE6">
        <w:rPr>
          <w:rFonts w:ascii="Times New Roman" w:hAnsi="Times New Roman"/>
          <w:sz w:val="28"/>
          <w:szCs w:val="28"/>
        </w:rPr>
        <w:t>ь</w:t>
      </w:r>
      <w:r w:rsidRPr="00822FE6">
        <w:rPr>
          <w:rFonts w:ascii="Times New Roman" w:hAnsi="Times New Roman"/>
          <w:sz w:val="28"/>
          <w:szCs w:val="28"/>
        </w:rPr>
        <w:t>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были проанализированы.</w:t>
      </w:r>
    </w:p>
    <w:p w:rsidR="003519EA" w:rsidRDefault="003519EA" w:rsidP="0082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района создана и функционирует </w:t>
      </w:r>
      <w:r w:rsidRPr="003519E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3519EA">
        <w:rPr>
          <w:rFonts w:ascii="Times New Roman" w:hAnsi="Times New Roman"/>
          <w:sz w:val="28"/>
          <w:szCs w:val="28"/>
        </w:rPr>
        <w:t xml:space="preserve"> по с</w:t>
      </w:r>
      <w:r w:rsidRPr="003519EA">
        <w:rPr>
          <w:rFonts w:ascii="Times New Roman" w:hAnsi="Times New Roman"/>
          <w:sz w:val="28"/>
          <w:szCs w:val="28"/>
        </w:rPr>
        <w:t>о</w:t>
      </w:r>
      <w:r w:rsidRPr="003519EA">
        <w:rPr>
          <w:rFonts w:ascii="Times New Roman" w:hAnsi="Times New Roman"/>
          <w:sz w:val="28"/>
          <w:szCs w:val="28"/>
        </w:rPr>
        <w:t>блюдению требований к служебному поведению муниципальных служащих А</w:t>
      </w:r>
      <w:r w:rsidRPr="003519EA">
        <w:rPr>
          <w:rFonts w:ascii="Times New Roman" w:hAnsi="Times New Roman"/>
          <w:sz w:val="28"/>
          <w:szCs w:val="28"/>
        </w:rPr>
        <w:t>д</w:t>
      </w:r>
      <w:r w:rsidRPr="003519EA">
        <w:rPr>
          <w:rFonts w:ascii="Times New Roman" w:hAnsi="Times New Roman"/>
          <w:sz w:val="28"/>
          <w:szCs w:val="28"/>
        </w:rPr>
        <w:t>министрации района 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интересов. В течение 2022 года</w:t>
      </w:r>
      <w:r w:rsidR="0001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010FBF">
        <w:rPr>
          <w:rFonts w:ascii="Times New Roman" w:hAnsi="Times New Roman"/>
          <w:sz w:val="28"/>
          <w:szCs w:val="28"/>
        </w:rPr>
        <w:t>5 заседений комиссии на которых рассматривались ув</w:t>
      </w:r>
      <w:r w:rsidR="00010FBF">
        <w:rPr>
          <w:rFonts w:ascii="Times New Roman" w:hAnsi="Times New Roman"/>
          <w:sz w:val="28"/>
          <w:szCs w:val="28"/>
        </w:rPr>
        <w:t>е</w:t>
      </w:r>
      <w:r w:rsidR="00010FBF">
        <w:rPr>
          <w:rFonts w:ascii="Times New Roman" w:hAnsi="Times New Roman"/>
          <w:sz w:val="28"/>
          <w:szCs w:val="28"/>
        </w:rPr>
        <w:t>домления муниципальных служащих о намерениии выполнять иную оплач</w:t>
      </w:r>
      <w:r w:rsidR="00010FBF">
        <w:rPr>
          <w:rFonts w:ascii="Times New Roman" w:hAnsi="Times New Roman"/>
          <w:sz w:val="28"/>
          <w:szCs w:val="28"/>
        </w:rPr>
        <w:t>и</w:t>
      </w:r>
      <w:r w:rsidR="00010FBF">
        <w:rPr>
          <w:rFonts w:ascii="Times New Roman" w:hAnsi="Times New Roman"/>
          <w:sz w:val="28"/>
          <w:szCs w:val="28"/>
        </w:rPr>
        <w:t>ваемую работу. По результатам заседаний комиссии были вынесены решения об отсутствии конфликта интересов в данных ситуациях.</w:t>
      </w:r>
    </w:p>
    <w:p w:rsidR="00010FBF" w:rsidRDefault="00010FBF" w:rsidP="0082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10FB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0FBF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постоянно осуществлялся </w:t>
      </w:r>
      <w:r w:rsidRPr="00010FBF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0FBF">
        <w:rPr>
          <w:rFonts w:ascii="Times New Roman" w:hAnsi="Times New Roman" w:cs="Times New Roman"/>
          <w:sz w:val="28"/>
          <w:szCs w:val="28"/>
        </w:rPr>
        <w:t xml:space="preserve"> за выполнением требов</w:t>
      </w:r>
      <w:r w:rsidRPr="00010FBF">
        <w:rPr>
          <w:rFonts w:ascii="Times New Roman" w:hAnsi="Times New Roman" w:cs="Times New Roman"/>
          <w:sz w:val="28"/>
          <w:szCs w:val="28"/>
        </w:rPr>
        <w:t>а</w:t>
      </w:r>
      <w:r w:rsidRPr="00010FBF">
        <w:rPr>
          <w:rFonts w:ascii="Times New Roman" w:hAnsi="Times New Roman" w:cs="Times New Roman"/>
          <w:sz w:val="28"/>
          <w:szCs w:val="28"/>
        </w:rPr>
        <w:t>ний Федерального закона от 05.04.2013 № 44-ФЗ «О контрактной сист</w:t>
      </w:r>
      <w:r w:rsidRPr="00010FBF">
        <w:rPr>
          <w:rFonts w:ascii="Times New Roman" w:hAnsi="Times New Roman" w:cs="Times New Roman"/>
          <w:sz w:val="28"/>
          <w:szCs w:val="28"/>
        </w:rPr>
        <w:t>е</w:t>
      </w:r>
      <w:r w:rsidRPr="00010FBF">
        <w:rPr>
          <w:rFonts w:ascii="Times New Roman" w:hAnsi="Times New Roman" w:cs="Times New Roman"/>
          <w:sz w:val="28"/>
          <w:szCs w:val="28"/>
        </w:rPr>
        <w:t>ме в сфере закупок товаров, работ, услуг для обеспечения государственных и м</w:t>
      </w:r>
      <w:r w:rsidRPr="00010FBF">
        <w:rPr>
          <w:rFonts w:ascii="Times New Roman" w:hAnsi="Times New Roman" w:cs="Times New Roman"/>
          <w:sz w:val="28"/>
          <w:szCs w:val="28"/>
        </w:rPr>
        <w:t>у</w:t>
      </w:r>
      <w:r w:rsidRPr="00010FBF">
        <w:rPr>
          <w:rFonts w:ascii="Times New Roman" w:hAnsi="Times New Roman" w:cs="Times New Roman"/>
          <w:sz w:val="28"/>
          <w:szCs w:val="28"/>
        </w:rPr>
        <w:t>ниципальных нужд»</w:t>
      </w:r>
      <w:r>
        <w:rPr>
          <w:rFonts w:ascii="Times New Roman" w:hAnsi="Times New Roman" w:cs="Times New Roman"/>
          <w:sz w:val="28"/>
          <w:szCs w:val="28"/>
        </w:rPr>
        <w:t>, а также проводился а</w:t>
      </w:r>
      <w:r w:rsidRPr="00010FBF">
        <w:rPr>
          <w:rFonts w:ascii="Times New Roman" w:hAnsi="Times New Roman" w:cs="Times New Roman"/>
          <w:sz w:val="28"/>
          <w:szCs w:val="28"/>
        </w:rPr>
        <w:t>нализ исполнения контрактов с целью выявления   неэффективных бюджетных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FBF" w:rsidRPr="00296F44" w:rsidRDefault="00010FBF" w:rsidP="0082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специалиста комитета по экономике и управлению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имуществом прошли курсы повышения квалификации сотрудников</w:t>
      </w:r>
      <w:r w:rsidRPr="00010FBF">
        <w:rPr>
          <w:rFonts w:ascii="Times New Roman" w:hAnsi="Times New Roman" w:cs="Times New Roman"/>
          <w:sz w:val="28"/>
          <w:szCs w:val="28"/>
        </w:rPr>
        <w:t>, з</w:t>
      </w:r>
      <w:r w:rsidRPr="00010FBF">
        <w:rPr>
          <w:rFonts w:ascii="Times New Roman" w:hAnsi="Times New Roman" w:cs="Times New Roman"/>
          <w:sz w:val="28"/>
          <w:szCs w:val="28"/>
        </w:rPr>
        <w:t>а</w:t>
      </w:r>
      <w:r w:rsidRPr="00010FBF">
        <w:rPr>
          <w:rFonts w:ascii="Times New Roman" w:hAnsi="Times New Roman" w:cs="Times New Roman"/>
          <w:sz w:val="28"/>
          <w:szCs w:val="28"/>
        </w:rPr>
        <w:t>нятых в сфере размещения муниципального  з</w:t>
      </w:r>
      <w:r w:rsidRPr="00010FBF">
        <w:rPr>
          <w:rFonts w:ascii="Times New Roman" w:hAnsi="Times New Roman" w:cs="Times New Roman"/>
          <w:sz w:val="28"/>
          <w:szCs w:val="28"/>
        </w:rPr>
        <w:t>а</w:t>
      </w:r>
      <w:r w:rsidRPr="00010FBF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B96" w:rsidRDefault="00D4733A" w:rsidP="0082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</w:t>
      </w:r>
      <w:r w:rsidR="003358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в</w:t>
      </w:r>
      <w:r w:rsidR="00627B96">
        <w:rPr>
          <w:rFonts w:ascii="Times New Roman" w:hAnsi="Times New Roman"/>
          <w:sz w:val="28"/>
          <w:szCs w:val="28"/>
        </w:rPr>
        <w:t xml:space="preserve"> Администрации района провод</w:t>
      </w:r>
      <w:r>
        <w:rPr>
          <w:rFonts w:ascii="Times New Roman" w:hAnsi="Times New Roman"/>
          <w:sz w:val="28"/>
          <w:szCs w:val="28"/>
        </w:rPr>
        <w:t>ились</w:t>
      </w:r>
      <w:r w:rsidR="00627B96">
        <w:rPr>
          <w:rFonts w:ascii="Times New Roman" w:hAnsi="Times New Roman"/>
          <w:sz w:val="28"/>
          <w:szCs w:val="28"/>
        </w:rPr>
        <w:t xml:space="preserve"> меропри</w:t>
      </w:r>
      <w:r w:rsidR="00627B96">
        <w:rPr>
          <w:rFonts w:ascii="Times New Roman" w:hAnsi="Times New Roman"/>
          <w:sz w:val="28"/>
          <w:szCs w:val="28"/>
        </w:rPr>
        <w:t>я</w:t>
      </w:r>
      <w:r w:rsidR="00627B96">
        <w:rPr>
          <w:rFonts w:ascii="Times New Roman" w:hAnsi="Times New Roman"/>
          <w:sz w:val="28"/>
          <w:szCs w:val="28"/>
        </w:rPr>
        <w:t>тия по разъяснению  муниципальным  служащим обязанности соблюдения ограничений и запретов, а также по исполнению обязанностей в части прот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 xml:space="preserve">водействия коррупции. </w:t>
      </w:r>
      <w:r>
        <w:rPr>
          <w:rFonts w:ascii="Times New Roman" w:hAnsi="Times New Roman"/>
          <w:sz w:val="28"/>
          <w:szCs w:val="28"/>
        </w:rPr>
        <w:t>П</w:t>
      </w:r>
      <w:r w:rsidR="00627B96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л</w:t>
      </w:r>
      <w:r w:rsidR="00627B96">
        <w:rPr>
          <w:rFonts w:ascii="Times New Roman" w:hAnsi="Times New Roman"/>
          <w:sz w:val="28"/>
          <w:szCs w:val="28"/>
        </w:rPr>
        <w:t>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ниях в целях склонения к совершению коррупционных правонарушений.</w:t>
      </w:r>
      <w:r w:rsidR="00627B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7B96">
        <w:rPr>
          <w:rFonts w:ascii="Times New Roman" w:hAnsi="Times New Roman"/>
          <w:sz w:val="28"/>
          <w:szCs w:val="28"/>
        </w:rPr>
        <w:t>За отчетный период не возникало случаев несоблюдения муниципальными сл</w:t>
      </w:r>
      <w:r w:rsidR="00627B96">
        <w:rPr>
          <w:rFonts w:ascii="Times New Roman" w:hAnsi="Times New Roman"/>
          <w:sz w:val="28"/>
          <w:szCs w:val="28"/>
        </w:rPr>
        <w:t>у</w:t>
      </w:r>
      <w:r w:rsidR="00627B96">
        <w:rPr>
          <w:rFonts w:ascii="Times New Roman" w:hAnsi="Times New Roman"/>
          <w:sz w:val="28"/>
          <w:szCs w:val="28"/>
        </w:rPr>
        <w:t>жащими запретов, ограничений и требований, установленных в целях прот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>водействия коррупции.</w:t>
      </w:r>
    </w:p>
    <w:p w:rsidR="00A54726" w:rsidRPr="008D33AA" w:rsidRDefault="00A54726" w:rsidP="00822F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На интернет-сайте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3519EA">
        <w:rPr>
          <w:rFonts w:ascii="Times New Roman" w:hAnsi="Times New Roman"/>
          <w:color w:val="000000" w:themeColor="text1"/>
          <w:sz w:val="28"/>
          <w:szCs w:val="28"/>
        </w:rPr>
        <w:t>Новичихинского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района Алтайского края 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в разделе «Противодействие коррупции» размещается информация о прин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тых органами местного самоуправления решениях в сфере реализации мер ант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коррупционной деятельности.</w:t>
      </w:r>
    </w:p>
    <w:p w:rsidR="00627B96" w:rsidRDefault="00627B96" w:rsidP="00822FE6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</w:t>
      </w:r>
      <w:r w:rsidR="003519EA">
        <w:rPr>
          <w:rFonts w:ascii="Times New Roman" w:hAnsi="Times New Roman"/>
          <w:sz w:val="28"/>
          <w:szCs w:val="24"/>
        </w:rPr>
        <w:t>Новичихинского</w:t>
      </w:r>
      <w:r>
        <w:rPr>
          <w:rFonts w:ascii="Times New Roman" w:hAnsi="Times New Roman"/>
          <w:sz w:val="28"/>
          <w:szCs w:val="24"/>
        </w:rPr>
        <w:t xml:space="preserve"> района обеспечен доступ граждан </w:t>
      </w:r>
      <w:r w:rsidR="003519EA">
        <w:rPr>
          <w:rFonts w:ascii="Times New Roman" w:hAnsi="Times New Roman"/>
          <w:sz w:val="28"/>
          <w:szCs w:val="24"/>
        </w:rPr>
        <w:t xml:space="preserve">Новичихинского </w:t>
      </w:r>
      <w:r>
        <w:rPr>
          <w:rFonts w:ascii="Times New Roman" w:hAnsi="Times New Roman"/>
          <w:sz w:val="28"/>
          <w:szCs w:val="24"/>
        </w:rPr>
        <w:t xml:space="preserve">района к информации о деятельности органов местного самоуправления </w:t>
      </w:r>
      <w:r w:rsidR="003519EA">
        <w:rPr>
          <w:rFonts w:ascii="Times New Roman" w:hAnsi="Times New Roman"/>
          <w:sz w:val="28"/>
          <w:szCs w:val="24"/>
        </w:rPr>
        <w:t>Н</w:t>
      </w:r>
      <w:r w:rsidR="003519EA">
        <w:rPr>
          <w:rFonts w:ascii="Times New Roman" w:hAnsi="Times New Roman"/>
          <w:sz w:val="28"/>
          <w:szCs w:val="24"/>
        </w:rPr>
        <w:t>о</w:t>
      </w:r>
      <w:r w:rsidR="003519EA">
        <w:rPr>
          <w:rFonts w:ascii="Times New Roman" w:hAnsi="Times New Roman"/>
          <w:sz w:val="28"/>
          <w:szCs w:val="24"/>
        </w:rPr>
        <w:t>вичихинского</w:t>
      </w:r>
      <w:r>
        <w:rPr>
          <w:rFonts w:ascii="Times New Roman" w:hAnsi="Times New Roman"/>
          <w:sz w:val="28"/>
          <w:szCs w:val="24"/>
        </w:rPr>
        <w:t xml:space="preserve"> ра</w:t>
      </w:r>
      <w:r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она.</w:t>
      </w:r>
    </w:p>
    <w:p w:rsidR="00627B96" w:rsidRDefault="00627B96" w:rsidP="0082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Фактов конфликта интересов со стороны муниципальных  служащих Администрации района за отчетный период не было. Сообщения о корру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ционном поведении муниципальных служащих в Администрацию района не поступали.</w:t>
      </w:r>
    </w:p>
    <w:p w:rsidR="00627B96" w:rsidRDefault="00627B96" w:rsidP="00627B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519EA" w:rsidRDefault="00627B96" w:rsidP="0035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:rsidR="00230CC9" w:rsidRDefault="00627B96" w:rsidP="003519E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    </w:t>
      </w:r>
      <w:r w:rsidR="003519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Е.В. Солонина</w:t>
      </w:r>
    </w:p>
    <w:sectPr w:rsidR="00230C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A5" w:rsidRDefault="006855A5">
      <w:pPr>
        <w:spacing w:after="0" w:line="240" w:lineRule="auto"/>
      </w:pPr>
      <w:r>
        <w:separator/>
      </w:r>
    </w:p>
  </w:endnote>
  <w:endnote w:type="continuationSeparator" w:id="0">
    <w:p w:rsidR="006855A5" w:rsidRDefault="0068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A5" w:rsidRDefault="006855A5">
      <w:pPr>
        <w:spacing w:after="0" w:line="240" w:lineRule="auto"/>
      </w:pPr>
      <w:r>
        <w:separator/>
      </w:r>
    </w:p>
  </w:footnote>
  <w:footnote w:type="continuationSeparator" w:id="0">
    <w:p w:rsidR="006855A5" w:rsidRDefault="0068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69459"/>
      <w:docPartObj>
        <w:docPartGallery w:val="Page Numbers (Top of Page)"/>
        <w:docPartUnique/>
      </w:docPartObj>
    </w:sdtPr>
    <w:sdtEndPr/>
    <w:sdtContent>
      <w:p w:rsidR="00AC78F7" w:rsidRDefault="00BD7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E6">
          <w:rPr>
            <w:noProof/>
          </w:rPr>
          <w:t>1</w:t>
        </w:r>
        <w:r>
          <w:fldChar w:fldCharType="end"/>
        </w:r>
      </w:p>
    </w:sdtContent>
  </w:sdt>
  <w:p w:rsidR="00AC78F7" w:rsidRDefault="00685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B45"/>
    <w:multiLevelType w:val="hybridMultilevel"/>
    <w:tmpl w:val="6F58E24A"/>
    <w:lvl w:ilvl="0" w:tplc="A63A85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6"/>
    <w:rsid w:val="00010FBF"/>
    <w:rsid w:val="00093607"/>
    <w:rsid w:val="00094FD6"/>
    <w:rsid w:val="000F6C85"/>
    <w:rsid w:val="0011381E"/>
    <w:rsid w:val="00230CC9"/>
    <w:rsid w:val="00311A12"/>
    <w:rsid w:val="003358A2"/>
    <w:rsid w:val="003515F3"/>
    <w:rsid w:val="003519EA"/>
    <w:rsid w:val="004542B3"/>
    <w:rsid w:val="00465021"/>
    <w:rsid w:val="00476BBF"/>
    <w:rsid w:val="004C3E86"/>
    <w:rsid w:val="00545726"/>
    <w:rsid w:val="00627B96"/>
    <w:rsid w:val="00630C25"/>
    <w:rsid w:val="006855A5"/>
    <w:rsid w:val="00687375"/>
    <w:rsid w:val="00807546"/>
    <w:rsid w:val="00822FE6"/>
    <w:rsid w:val="00856028"/>
    <w:rsid w:val="008C7C8B"/>
    <w:rsid w:val="008D33AA"/>
    <w:rsid w:val="00914A25"/>
    <w:rsid w:val="00930AA3"/>
    <w:rsid w:val="00A51A35"/>
    <w:rsid w:val="00A54726"/>
    <w:rsid w:val="00A60CFC"/>
    <w:rsid w:val="00BD7993"/>
    <w:rsid w:val="00C806D1"/>
    <w:rsid w:val="00D4733A"/>
    <w:rsid w:val="00D64CEF"/>
    <w:rsid w:val="00E706E9"/>
    <w:rsid w:val="00F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User1</cp:lastModifiedBy>
  <cp:revision>2</cp:revision>
  <cp:lastPrinted>2021-08-09T03:59:00Z</cp:lastPrinted>
  <dcterms:created xsi:type="dcterms:W3CDTF">2023-07-17T09:41:00Z</dcterms:created>
  <dcterms:modified xsi:type="dcterms:W3CDTF">2023-07-17T09:41:00Z</dcterms:modified>
</cp:coreProperties>
</file>